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ED" w:rsidRDefault="005A57E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57ED" w:rsidRDefault="005A57ED">
      <w:pPr>
        <w:pStyle w:val="ConsPlusNormal"/>
        <w:ind w:firstLine="540"/>
        <w:jc w:val="both"/>
        <w:outlineLvl w:val="0"/>
      </w:pPr>
    </w:p>
    <w:p w:rsidR="005A57ED" w:rsidRDefault="005A57ED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5A57ED" w:rsidRDefault="005A57ED">
      <w:pPr>
        <w:pStyle w:val="ConsPlusTitle"/>
        <w:jc w:val="center"/>
      </w:pPr>
    </w:p>
    <w:p w:rsidR="005A57ED" w:rsidRDefault="005A57ED">
      <w:pPr>
        <w:pStyle w:val="ConsPlusTitle"/>
        <w:jc w:val="center"/>
      </w:pPr>
      <w:r>
        <w:t>РЕШЕНИЕ</w:t>
      </w:r>
    </w:p>
    <w:p w:rsidR="005A57ED" w:rsidRDefault="005A57ED">
      <w:pPr>
        <w:pStyle w:val="ConsPlusTitle"/>
        <w:jc w:val="center"/>
      </w:pPr>
      <w:r>
        <w:t>от 29 декабря 2020 г. N 16/109</w:t>
      </w:r>
    </w:p>
    <w:p w:rsidR="005A57ED" w:rsidRDefault="005A57ED">
      <w:pPr>
        <w:pStyle w:val="ConsPlusTitle"/>
      </w:pPr>
    </w:p>
    <w:p w:rsidR="005A57ED" w:rsidRDefault="005A57ED">
      <w:pPr>
        <w:pStyle w:val="ConsPlusTitle"/>
        <w:jc w:val="center"/>
      </w:pPr>
      <w:r>
        <w:t>ОБ УТВЕРЖДЕНИИ ПОРЯДКА УВЕДОМЛЕНИЯ МУНИЦИПАЛЬНЫМИ СЛУЖАЩИМИ</w:t>
      </w:r>
    </w:p>
    <w:p w:rsidR="005A57ED" w:rsidRDefault="005A57ED">
      <w:pPr>
        <w:pStyle w:val="ConsPlusTitle"/>
        <w:jc w:val="center"/>
      </w:pPr>
      <w:r>
        <w:t>НОВОКУЗНЕЦКОГО ГОРОДСКОГО ОКРУГА ПРЕДСТАВИТЕЛЯ НАНИМАТЕЛЯ</w:t>
      </w:r>
    </w:p>
    <w:p w:rsidR="005A57ED" w:rsidRDefault="005A57ED">
      <w:pPr>
        <w:pStyle w:val="ConsPlusTitle"/>
        <w:jc w:val="center"/>
      </w:pPr>
      <w:r>
        <w:t>(РАБОТОДАТЕЛЯ) О НАМЕРЕНИИ ВЫПОЛНЯТЬ ИНУЮ ОПЛАЧИВАЕМУЮ</w:t>
      </w:r>
    </w:p>
    <w:p w:rsidR="005A57ED" w:rsidRDefault="005A57ED">
      <w:pPr>
        <w:pStyle w:val="ConsPlusTitle"/>
        <w:jc w:val="center"/>
      </w:pPr>
      <w:r>
        <w:t>РАБОТУ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</w:pPr>
      <w:r>
        <w:t>Принято</w:t>
      </w:r>
    </w:p>
    <w:p w:rsidR="005A57ED" w:rsidRDefault="005A57ED">
      <w:pPr>
        <w:pStyle w:val="ConsPlusNormal"/>
        <w:jc w:val="right"/>
      </w:pPr>
      <w:r>
        <w:t>городским Советом народных депутатов</w:t>
      </w:r>
    </w:p>
    <w:p w:rsidR="005A57ED" w:rsidRDefault="005A57ED">
      <w:pPr>
        <w:pStyle w:val="ConsPlusNormal"/>
        <w:jc w:val="right"/>
      </w:pPr>
      <w:r>
        <w:t>29 декабря 2020 года</w:t>
      </w:r>
    </w:p>
    <w:p w:rsidR="005A57ED" w:rsidRDefault="005A57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5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7ED" w:rsidRDefault="005A5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7ED" w:rsidRDefault="005A5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57ED" w:rsidRDefault="005A57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7ED" w:rsidRDefault="005A57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5A57ED" w:rsidRDefault="005A57ED">
            <w:pPr>
              <w:pStyle w:val="ConsPlusNormal"/>
              <w:jc w:val="center"/>
            </w:pPr>
            <w:r>
              <w:rPr>
                <w:color w:val="392C69"/>
              </w:rPr>
              <w:t>от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7ED" w:rsidRDefault="005A57ED">
            <w:pPr>
              <w:pStyle w:val="ConsPlusNormal"/>
            </w:pPr>
          </w:p>
        </w:tc>
      </w:tr>
    </w:tbl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11</w:t>
        </w:r>
      </w:hyperlink>
      <w:r>
        <w:t xml:space="preserve"> Федерального закона от 02.03.2007 N 25-ФЗ "О муниципальной службе в Российской Федерации", руководствуясь </w:t>
      </w:r>
      <w:hyperlink r:id="rId7">
        <w:r>
          <w:rPr>
            <w:color w:val="0000FF"/>
          </w:rPr>
          <w:t>статьями 28</w:t>
        </w:r>
      </w:hyperlink>
      <w:r>
        <w:t xml:space="preserve">, </w:t>
      </w:r>
      <w:hyperlink r:id="rId8">
        <w:r>
          <w:rPr>
            <w:color w:val="0000FF"/>
          </w:rPr>
          <w:t>32</w:t>
        </w:r>
      </w:hyperlink>
      <w:r>
        <w:t xml:space="preserve"> и </w:t>
      </w:r>
      <w:hyperlink r:id="rId9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Новокузнецкого городского округа представителя нанимателя (работодателя) о намерении выполнять иную оплачиваемую работу согласно приложению к настоящему решению.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2. Настоящее решение вступает в силу со дня, следующего за днем его официального опубликования.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3. Контроль за исполнением настоящего решения возложить на администрацию города Новокузнецка, комитет по бюджету, экономике и муниципальной собственности Новокузнецкого городского Совета народных депутатов.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</w:t>
      </w:r>
    </w:p>
    <w:p w:rsidR="005A57ED" w:rsidRDefault="005A57ED">
      <w:pPr>
        <w:pStyle w:val="ConsPlusNormal"/>
        <w:jc w:val="right"/>
      </w:pPr>
      <w:r>
        <w:t>Новокузнецкого городского Совета</w:t>
      </w:r>
    </w:p>
    <w:p w:rsidR="005A57ED" w:rsidRDefault="005A57ED">
      <w:pPr>
        <w:pStyle w:val="ConsPlusNormal"/>
        <w:jc w:val="right"/>
      </w:pPr>
      <w:r>
        <w:t>народных депутатов</w:t>
      </w:r>
    </w:p>
    <w:p w:rsidR="005A57ED" w:rsidRDefault="005A57ED">
      <w:pPr>
        <w:pStyle w:val="ConsPlusNormal"/>
        <w:jc w:val="right"/>
      </w:pPr>
      <w:r>
        <w:lastRenderedPageBreak/>
        <w:t>И.В.ПОГРЕБНЯК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</w:pPr>
      <w:r>
        <w:t>Глава</w:t>
      </w:r>
    </w:p>
    <w:p w:rsidR="005A57ED" w:rsidRDefault="005A57ED">
      <w:pPr>
        <w:pStyle w:val="ConsPlusNormal"/>
        <w:jc w:val="right"/>
      </w:pPr>
      <w:r>
        <w:t>города Новокузнецка</w:t>
      </w:r>
    </w:p>
    <w:p w:rsidR="005A57ED" w:rsidRDefault="005A57ED">
      <w:pPr>
        <w:pStyle w:val="ConsPlusNormal"/>
        <w:jc w:val="right"/>
      </w:pPr>
      <w:r>
        <w:t>С.Н.КУЗНЕЦОВ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  <w:outlineLvl w:val="0"/>
      </w:pPr>
      <w:r>
        <w:t>Приложение</w:t>
      </w:r>
    </w:p>
    <w:p w:rsidR="005A57ED" w:rsidRDefault="005A57ED">
      <w:pPr>
        <w:pStyle w:val="ConsPlusNormal"/>
        <w:jc w:val="right"/>
      </w:pPr>
      <w:r>
        <w:t>к решению Новокузнецкого городского</w:t>
      </w:r>
    </w:p>
    <w:p w:rsidR="005A57ED" w:rsidRDefault="005A57ED">
      <w:pPr>
        <w:pStyle w:val="ConsPlusNormal"/>
        <w:jc w:val="right"/>
      </w:pPr>
      <w:r>
        <w:t>Совета народных депутатов</w:t>
      </w:r>
    </w:p>
    <w:p w:rsidR="005A57ED" w:rsidRDefault="005A57ED">
      <w:pPr>
        <w:pStyle w:val="ConsPlusNormal"/>
        <w:jc w:val="right"/>
      </w:pPr>
      <w:r>
        <w:t>от 29.12.2020 N 16/109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Title"/>
        <w:jc w:val="center"/>
      </w:pPr>
      <w:bookmarkStart w:id="1" w:name="P41"/>
      <w:bookmarkEnd w:id="1"/>
      <w:r>
        <w:t>ПОРЯДОК</w:t>
      </w:r>
    </w:p>
    <w:p w:rsidR="005A57ED" w:rsidRDefault="005A57ED">
      <w:pPr>
        <w:pStyle w:val="ConsPlusTitle"/>
        <w:jc w:val="center"/>
      </w:pPr>
      <w:r>
        <w:t>УВЕДОМЛЕНИЯ МУНИЦИПАЛЬНЫМИ СЛУЖАЩИМИ НОВОКУЗНЕЦКОГО</w:t>
      </w:r>
    </w:p>
    <w:p w:rsidR="005A57ED" w:rsidRDefault="005A57ED">
      <w:pPr>
        <w:pStyle w:val="ConsPlusTitle"/>
        <w:jc w:val="center"/>
      </w:pPr>
      <w:r>
        <w:t>ГОРОДСКОГО ОКРУГА ПРЕДСТАВИТЕЛЯ НАНИМАТЕЛЯ (РАБОТОДАТЕЛЯ)</w:t>
      </w:r>
    </w:p>
    <w:p w:rsidR="005A57ED" w:rsidRDefault="005A57ED">
      <w:pPr>
        <w:pStyle w:val="ConsPlusTitle"/>
        <w:jc w:val="center"/>
      </w:pPr>
      <w:r>
        <w:t>О НАМЕРЕНИИ ВЫПОЛНЯТЬ ИНУЮ ОПЛАЧИВАЕМУЮ РАБОТУ</w:t>
      </w:r>
    </w:p>
    <w:p w:rsidR="005A57ED" w:rsidRDefault="005A57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5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7ED" w:rsidRDefault="005A5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7ED" w:rsidRDefault="005A5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57ED" w:rsidRDefault="005A57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57ED" w:rsidRDefault="005A57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Новокузнецкого городского Совета народных депутатов</w:t>
            </w:r>
          </w:p>
          <w:p w:rsidR="005A57ED" w:rsidRDefault="005A57ED">
            <w:pPr>
              <w:pStyle w:val="ConsPlusNormal"/>
              <w:jc w:val="center"/>
            </w:pPr>
            <w:r>
              <w:rPr>
                <w:color w:val="392C69"/>
              </w:rPr>
              <w:t>от 18.10.2022 N 15/111)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57ED" w:rsidRDefault="005A57ED">
            <w:pPr>
              <w:pStyle w:val="ConsPlusNormal"/>
            </w:pPr>
          </w:p>
        </w:tc>
      </w:tr>
    </w:tbl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  <w:r>
        <w:t>1. Настоящий Порядок определяет процедуру уведомления муниципальными служащими Новокузнецкого городского округа (далее - муниципальные служащие) представителя нанимателя (работодателя) о намерении выполнять иную оплачиваемую работу, а также регистрации указанного уведомления.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2. Муниципальные служащие уведомляют представителя нанимателя (работодателя) о намерении выполнять иную оплачиваемую работу до начала выполнения данной работы.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Вновь назначенные муниципальные служащие, осуществляющие иную оплачиваемую работу на день назначения на должность муниципальной службы в органах местного самоуправления Новокузнецкого городского округа (далее - органы местного самоуправления), уведомляют представителя нанимателя (работодателя) о выполнении иной оплачиваемой работы в день назначения на должность.</w:t>
      </w:r>
    </w:p>
    <w:p w:rsidR="005A57ED" w:rsidRDefault="005A57E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lastRenderedPageBreak/>
        <w:t xml:space="preserve">3. </w:t>
      </w:r>
      <w:hyperlink w:anchor="P92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составляется муниципальными служащими по форме согласно приложению N 1 к настоящему Порядку.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4. Уведомление представляется муниципальными служащими в отдел кадров органа местного самоуправления или лицу, ответственному за ведение кадровой работы в органе местного самоуправления (далее - кадровая служба) лично.</w:t>
      </w:r>
    </w:p>
    <w:p w:rsidR="005A57ED" w:rsidRDefault="005A57E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18.10.2022 N 15/111)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5. Регистрация уведомления осуществляется специалистом кадровой службы в журнале учета уведомлений о намерении выполнять иную оплачиваемую работу (далее - журнал) незамедлительно в присутствии лица, представившего уведомление.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 xml:space="preserve">6. </w:t>
      </w:r>
      <w:hyperlink w:anchor="P124">
        <w:r>
          <w:rPr>
            <w:color w:val="0000FF"/>
          </w:rPr>
          <w:t>Журнал</w:t>
        </w:r>
      </w:hyperlink>
      <w:r>
        <w:t xml:space="preserve"> ведется по форме согласно приложению N 2 к настоящему Порядку.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Листы журнала должны быть прошнурованы, пронумерованы. Журнал хранится в кадровой службе.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7. Копия зарегистрированного в установленном порядке уведомления выдается специалистом кадровой службы муниципальному служащему на руки либо направляется по почте заказным письмом с уведомлением о вручении в течение трех рабочих дней со дня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8. Зарегистрированное в установленном порядке уведомление передается представителю нанимателя (работодателю) в течение трех рабочих дней с момента поступления уведомления в кадровую службу.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9. Представитель нанимателя (работодатель) оценивает возможность возникновения конфликта интересов в порядке, установленном законодательством о противодействии коррупции.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10. Уведомление приобщается к личному делу муниципального служащего.</w:t>
      </w:r>
    </w:p>
    <w:p w:rsidR="005A57ED" w:rsidRDefault="005A57ED">
      <w:pPr>
        <w:pStyle w:val="ConsPlusNormal"/>
        <w:spacing w:before="280"/>
        <w:ind w:firstLine="540"/>
        <w:jc w:val="both"/>
      </w:pPr>
      <w:r>
        <w:t>11. В случае изменения условий договора о выполнении иной оплачиваемой работы, указанных в уведомлении, либо при заключении нового договора о выполнении иной оплачиваемой работы муниципальные служащие повторно представляют уведомления представителю нанимателя (работодателя) в соответствии с настоящим Порядком.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</w:t>
      </w:r>
    </w:p>
    <w:p w:rsidR="005A57ED" w:rsidRDefault="005A57ED">
      <w:pPr>
        <w:pStyle w:val="ConsPlusNormal"/>
        <w:jc w:val="right"/>
      </w:pPr>
      <w:r>
        <w:t>Новокузнецкого городского Совета</w:t>
      </w:r>
    </w:p>
    <w:p w:rsidR="005A57ED" w:rsidRDefault="005A57ED">
      <w:pPr>
        <w:pStyle w:val="ConsPlusNormal"/>
        <w:jc w:val="right"/>
      </w:pPr>
      <w:r>
        <w:t>народных депутатов</w:t>
      </w:r>
    </w:p>
    <w:p w:rsidR="005A57ED" w:rsidRDefault="005A57ED">
      <w:pPr>
        <w:pStyle w:val="ConsPlusNormal"/>
        <w:jc w:val="right"/>
      </w:pPr>
      <w:r>
        <w:t>И.В.ПОГРЕБНЯК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  <w:outlineLvl w:val="1"/>
      </w:pPr>
      <w:r>
        <w:t>Приложение N 1</w:t>
      </w:r>
    </w:p>
    <w:p w:rsidR="005A57ED" w:rsidRDefault="005A57ED">
      <w:pPr>
        <w:pStyle w:val="ConsPlusNormal"/>
        <w:jc w:val="right"/>
      </w:pPr>
      <w:r>
        <w:t>к Порядку уведомления муниципальными служащими</w:t>
      </w:r>
    </w:p>
    <w:p w:rsidR="005A57ED" w:rsidRDefault="005A57ED">
      <w:pPr>
        <w:pStyle w:val="ConsPlusNormal"/>
        <w:jc w:val="right"/>
      </w:pPr>
      <w:r>
        <w:t>Новокузнецкого городского округа</w:t>
      </w:r>
    </w:p>
    <w:p w:rsidR="005A57ED" w:rsidRDefault="005A57ED">
      <w:pPr>
        <w:pStyle w:val="ConsPlusNormal"/>
        <w:jc w:val="right"/>
      </w:pPr>
      <w:r>
        <w:t>представителя нанимателя (работодателя)</w:t>
      </w:r>
    </w:p>
    <w:p w:rsidR="005A57ED" w:rsidRDefault="005A57ED">
      <w:pPr>
        <w:pStyle w:val="ConsPlusNormal"/>
        <w:jc w:val="right"/>
      </w:pPr>
      <w:r>
        <w:t>о намерении выполнять иную оплачиваемую работу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</w:pPr>
      <w:r>
        <w:t>ФОРМА</w:t>
      </w:r>
    </w:p>
    <w:p w:rsidR="005A57ED" w:rsidRDefault="005A57E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283"/>
        <w:gridCol w:w="2211"/>
        <w:gridCol w:w="340"/>
        <w:gridCol w:w="1757"/>
      </w:tblGrid>
      <w:tr w:rsidR="005A57E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  <w:r>
              <w:t>________________________________</w:t>
            </w:r>
          </w:p>
          <w:p w:rsidR="005A57ED" w:rsidRDefault="005A57ED">
            <w:pPr>
              <w:pStyle w:val="ConsPlusNormal"/>
              <w:jc w:val="center"/>
            </w:pPr>
            <w:r>
              <w:t>(наименование должности лица, осуществляющего полномочия представителя нанимателя (работодателя)</w:t>
            </w:r>
          </w:p>
          <w:p w:rsidR="005A57ED" w:rsidRDefault="005A57ED">
            <w:pPr>
              <w:pStyle w:val="ConsPlusNormal"/>
            </w:pPr>
            <w:r>
              <w:t>________________________________</w:t>
            </w:r>
          </w:p>
          <w:p w:rsidR="005A57ED" w:rsidRDefault="005A57ED">
            <w:pPr>
              <w:pStyle w:val="ConsPlusNormal"/>
              <w:jc w:val="center"/>
            </w:pPr>
            <w:r>
              <w:t>(фамилия, инициалы)</w:t>
            </w:r>
          </w:p>
          <w:p w:rsidR="005A57ED" w:rsidRDefault="005A57ED">
            <w:pPr>
              <w:pStyle w:val="ConsPlusNormal"/>
            </w:pPr>
            <w:r>
              <w:t>от _____________________________</w:t>
            </w:r>
          </w:p>
          <w:p w:rsidR="005A57ED" w:rsidRDefault="005A57ED">
            <w:pPr>
              <w:pStyle w:val="ConsPlusNormal"/>
              <w:jc w:val="center"/>
            </w:pPr>
            <w:r>
              <w:t>(замещаемая должность)</w:t>
            </w:r>
          </w:p>
          <w:p w:rsidR="005A57ED" w:rsidRDefault="005A57ED">
            <w:pPr>
              <w:pStyle w:val="ConsPlusNormal"/>
            </w:pPr>
            <w:r>
              <w:t>________________________________</w:t>
            </w:r>
          </w:p>
          <w:p w:rsidR="005A57ED" w:rsidRDefault="005A57ED">
            <w:pPr>
              <w:pStyle w:val="ConsPlusNormal"/>
            </w:pPr>
            <w:r>
              <w:t>(ФИО муниципального служащего)</w:t>
            </w:r>
          </w:p>
        </w:tc>
      </w:tr>
      <w:tr w:rsidR="005A57ED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  <w:jc w:val="center"/>
            </w:pPr>
            <w:bookmarkStart w:id="2" w:name="P92"/>
            <w:bookmarkEnd w:id="2"/>
            <w:r>
              <w:t>Уведомление</w:t>
            </w:r>
          </w:p>
          <w:p w:rsidR="005A57ED" w:rsidRDefault="005A57ED">
            <w:pPr>
              <w:pStyle w:val="ConsPlusNormal"/>
              <w:jc w:val="center"/>
            </w:pPr>
            <w:r>
              <w:t>о намерении выполнять иную оплачиваемую работу</w:t>
            </w:r>
          </w:p>
        </w:tc>
      </w:tr>
      <w:tr w:rsidR="005A57ED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  <w:ind w:firstLine="540"/>
              <w:jc w:val="both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частью 2 статьи 11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уведомляю Вас о намерении выполнять иную оплачиваемую работу: _____________________________________________________________________</w:t>
            </w:r>
          </w:p>
          <w:p w:rsidR="005A57ED" w:rsidRDefault="005A57ED">
            <w:pPr>
              <w:pStyle w:val="ConsPlusNormal"/>
            </w:pPr>
            <w:r>
              <w:t>_______________________________________________________________</w:t>
            </w:r>
            <w:r>
              <w:lastRenderedPageBreak/>
              <w:t>______</w:t>
            </w:r>
          </w:p>
          <w:p w:rsidR="005A57ED" w:rsidRDefault="005A57ED">
            <w:pPr>
              <w:pStyle w:val="ConsPlusNormal"/>
            </w:pPr>
            <w:r>
              <w:t>__________________________________________________________________.</w:t>
            </w:r>
          </w:p>
          <w:p w:rsidR="005A57ED" w:rsidRDefault="005A57ED">
            <w:pPr>
              <w:pStyle w:val="ConsPlusNormal"/>
              <w:jc w:val="center"/>
            </w:pPr>
            <w:r>
              <w:t>(указывается информация о работе, которую намеревается выполнять</w:t>
            </w:r>
          </w:p>
          <w:p w:rsidR="005A57ED" w:rsidRDefault="005A57ED">
            <w:pPr>
              <w:pStyle w:val="ConsPlusNormal"/>
              <w:jc w:val="center"/>
            </w:pPr>
            <w:r>
              <w:t>муниципальный служащий: дата начала и окончания выполнения работы; режим рабочего времени; срок действия срочного трудового договора; характер деятельности (педагогическая, научная, творческая или иная деятельность); основание, в соответствии с которым будет выполняться иная оплачиваемая работа (трудовой договор, гражданско-правовой договор и т.п.); полное наименование организации, где будет выполняться иная оплачиваемая работа; наименование должности; иные сведения)</w:t>
            </w:r>
          </w:p>
          <w:p w:rsidR="005A57ED" w:rsidRDefault="005A57ED">
            <w:pPr>
              <w:pStyle w:val="ConsPlusNormal"/>
              <w:jc w:val="both"/>
            </w:pPr>
            <w:r>
              <w:t>Выполнение указанной работы не повлечет за собой конфликт интересов.</w:t>
            </w:r>
          </w:p>
          <w:p w:rsidR="005A57ED" w:rsidRDefault="005A57ED">
            <w:pPr>
              <w:pStyle w:val="ConsPlusNormal"/>
              <w:jc w:val="both"/>
            </w:pPr>
            <w:r>
              <w:t xml:space="preserve">При выполнении указанной работы обязуюсь соблюдать внутренний трудовой распорядок, требования, предусмотренные </w:t>
            </w:r>
            <w:hyperlink r:id="rId14">
              <w:r>
                <w:rPr>
                  <w:color w:val="0000FF"/>
                </w:rPr>
                <w:t>статьями 12</w:t>
              </w:r>
            </w:hyperlink>
            <w:r>
              <w:t xml:space="preserve"> - </w:t>
            </w:r>
            <w:hyperlink r:id="rId15">
              <w:r>
                <w:rPr>
                  <w:color w:val="0000FF"/>
                </w:rPr>
                <w:t>14.2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5A57ED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7ED" w:rsidRDefault="005A57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7ED" w:rsidRDefault="005A57E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  <w:outlineLvl w:val="1"/>
      </w:pPr>
      <w:r>
        <w:t>Приложение N 2</w:t>
      </w:r>
    </w:p>
    <w:p w:rsidR="005A57ED" w:rsidRDefault="005A57ED">
      <w:pPr>
        <w:pStyle w:val="ConsPlusNormal"/>
        <w:jc w:val="right"/>
      </w:pPr>
      <w:r>
        <w:t>к Порядку уведомления муниципальными служащими</w:t>
      </w:r>
    </w:p>
    <w:p w:rsidR="005A57ED" w:rsidRDefault="005A57ED">
      <w:pPr>
        <w:pStyle w:val="ConsPlusNormal"/>
        <w:jc w:val="right"/>
      </w:pPr>
      <w:r>
        <w:t>Новокузнецкого городского округа</w:t>
      </w:r>
    </w:p>
    <w:p w:rsidR="005A57ED" w:rsidRDefault="005A57ED">
      <w:pPr>
        <w:pStyle w:val="ConsPlusNormal"/>
        <w:jc w:val="right"/>
      </w:pPr>
      <w:r>
        <w:t>представителя нанимателя (работодателя)</w:t>
      </w:r>
    </w:p>
    <w:p w:rsidR="005A57ED" w:rsidRDefault="005A57ED">
      <w:pPr>
        <w:pStyle w:val="ConsPlusNormal"/>
        <w:jc w:val="right"/>
      </w:pPr>
      <w:r>
        <w:t>о намерении выполнять иную оплачиваемую работу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right"/>
      </w:pPr>
      <w:r>
        <w:t>ФОРМА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jc w:val="center"/>
      </w:pPr>
      <w:bookmarkStart w:id="3" w:name="P124"/>
      <w:bookmarkEnd w:id="3"/>
      <w:r>
        <w:t>Журнал</w:t>
      </w:r>
    </w:p>
    <w:p w:rsidR="005A57ED" w:rsidRDefault="005A57ED">
      <w:pPr>
        <w:pStyle w:val="ConsPlusNormal"/>
        <w:jc w:val="center"/>
      </w:pPr>
      <w:r>
        <w:t>учета уведомлений о намерении выполнять иную оплачиваемую</w:t>
      </w:r>
    </w:p>
    <w:p w:rsidR="005A57ED" w:rsidRDefault="005A57ED">
      <w:pPr>
        <w:pStyle w:val="ConsPlusNormal"/>
        <w:jc w:val="center"/>
      </w:pPr>
      <w:r>
        <w:t>работу</w:t>
      </w: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sectPr w:rsidR="005A57ED" w:rsidSect="00621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530"/>
        <w:gridCol w:w="1928"/>
        <w:gridCol w:w="2891"/>
        <w:gridCol w:w="2494"/>
        <w:gridCol w:w="2494"/>
      </w:tblGrid>
      <w:tr w:rsidR="005A57ED">
        <w:tc>
          <w:tcPr>
            <w:tcW w:w="567" w:type="dxa"/>
            <w:vMerge w:val="restart"/>
          </w:tcPr>
          <w:p w:rsidR="005A57ED" w:rsidRDefault="005A57E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30" w:type="dxa"/>
            <w:gridSpan w:val="2"/>
          </w:tcPr>
          <w:p w:rsidR="005A57ED" w:rsidRDefault="005A57ED">
            <w:pPr>
              <w:pStyle w:val="ConsPlusNormal"/>
              <w:jc w:val="center"/>
            </w:pPr>
            <w:r>
              <w:t>Информация о поступивших уведомлениях</w:t>
            </w:r>
          </w:p>
        </w:tc>
        <w:tc>
          <w:tcPr>
            <w:tcW w:w="1928" w:type="dxa"/>
            <w:vMerge w:val="restart"/>
          </w:tcPr>
          <w:p w:rsidR="005A57ED" w:rsidRDefault="005A57ED">
            <w:pPr>
              <w:pStyle w:val="ConsPlusNormal"/>
              <w:jc w:val="center"/>
            </w:pPr>
            <w:r>
              <w:t>Фамилия, имя, отчество (последнее - при наличии) муниципального служащего</w:t>
            </w:r>
          </w:p>
        </w:tc>
        <w:tc>
          <w:tcPr>
            <w:tcW w:w="2891" w:type="dxa"/>
            <w:vMerge w:val="restart"/>
          </w:tcPr>
          <w:p w:rsidR="005A57ED" w:rsidRDefault="005A57ED">
            <w:pPr>
              <w:pStyle w:val="ConsPlusNormal"/>
              <w:jc w:val="center"/>
            </w:pPr>
            <w:r>
              <w:t>Фамилия, имя, отчество (последнее -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2494" w:type="dxa"/>
            <w:vMerge w:val="restart"/>
          </w:tcPr>
          <w:p w:rsidR="005A57ED" w:rsidRDefault="005A57ED">
            <w:pPr>
              <w:pStyle w:val="ConsPlusNormal"/>
              <w:jc w:val="center"/>
            </w:pPr>
            <w:r>
              <w:t>Дата передачи уведомления представителю нанимателя (работодателю), дата и содержание визы</w:t>
            </w:r>
          </w:p>
        </w:tc>
        <w:tc>
          <w:tcPr>
            <w:tcW w:w="2494" w:type="dxa"/>
            <w:vMerge w:val="restart"/>
          </w:tcPr>
          <w:p w:rsidR="005A57ED" w:rsidRDefault="005A57ED">
            <w:pPr>
              <w:pStyle w:val="ConsPlusNormal"/>
              <w:jc w:val="center"/>
            </w:pPr>
            <w:r>
              <w:t>Дата приобщения уведомления к личному делу муниципального служащего</w:t>
            </w:r>
          </w:p>
        </w:tc>
      </w:tr>
      <w:tr w:rsidR="005A57ED">
        <w:tc>
          <w:tcPr>
            <w:tcW w:w="567" w:type="dxa"/>
            <w:vMerge/>
          </w:tcPr>
          <w:p w:rsidR="005A57ED" w:rsidRDefault="005A57ED">
            <w:pPr>
              <w:pStyle w:val="ConsPlusNormal"/>
            </w:pPr>
          </w:p>
        </w:tc>
        <w:tc>
          <w:tcPr>
            <w:tcW w:w="1700" w:type="dxa"/>
          </w:tcPr>
          <w:p w:rsidR="005A57ED" w:rsidRDefault="005A57ED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1530" w:type="dxa"/>
          </w:tcPr>
          <w:p w:rsidR="005A57ED" w:rsidRDefault="005A57ED">
            <w:pPr>
              <w:pStyle w:val="ConsPlusNormal"/>
              <w:jc w:val="center"/>
            </w:pPr>
            <w:r>
              <w:t>N регистрации</w:t>
            </w:r>
          </w:p>
        </w:tc>
        <w:tc>
          <w:tcPr>
            <w:tcW w:w="1928" w:type="dxa"/>
            <w:vMerge/>
          </w:tcPr>
          <w:p w:rsidR="005A57ED" w:rsidRDefault="005A57ED">
            <w:pPr>
              <w:pStyle w:val="ConsPlusNormal"/>
            </w:pPr>
          </w:p>
        </w:tc>
        <w:tc>
          <w:tcPr>
            <w:tcW w:w="2891" w:type="dxa"/>
            <w:vMerge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  <w:vMerge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  <w:vMerge/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567" w:type="dxa"/>
          </w:tcPr>
          <w:p w:rsidR="005A57ED" w:rsidRDefault="005A57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0" w:type="dxa"/>
            <w:gridSpan w:val="2"/>
          </w:tcPr>
          <w:p w:rsidR="005A57ED" w:rsidRDefault="005A57ED">
            <w:pPr>
              <w:pStyle w:val="ConsPlusNormal"/>
            </w:pPr>
          </w:p>
        </w:tc>
        <w:tc>
          <w:tcPr>
            <w:tcW w:w="1928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891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567" w:type="dxa"/>
          </w:tcPr>
          <w:p w:rsidR="005A57ED" w:rsidRDefault="005A57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0" w:type="dxa"/>
            <w:gridSpan w:val="2"/>
          </w:tcPr>
          <w:p w:rsidR="005A57ED" w:rsidRDefault="005A57ED">
            <w:pPr>
              <w:pStyle w:val="ConsPlusNormal"/>
            </w:pPr>
          </w:p>
        </w:tc>
        <w:tc>
          <w:tcPr>
            <w:tcW w:w="1928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891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567" w:type="dxa"/>
          </w:tcPr>
          <w:p w:rsidR="005A57ED" w:rsidRDefault="005A57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0" w:type="dxa"/>
            <w:gridSpan w:val="2"/>
          </w:tcPr>
          <w:p w:rsidR="005A57ED" w:rsidRDefault="005A57ED">
            <w:pPr>
              <w:pStyle w:val="ConsPlusNormal"/>
            </w:pPr>
          </w:p>
        </w:tc>
        <w:tc>
          <w:tcPr>
            <w:tcW w:w="1928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891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567" w:type="dxa"/>
          </w:tcPr>
          <w:p w:rsidR="005A57ED" w:rsidRDefault="005A57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0" w:type="dxa"/>
            <w:gridSpan w:val="2"/>
          </w:tcPr>
          <w:p w:rsidR="005A57ED" w:rsidRDefault="005A57ED">
            <w:pPr>
              <w:pStyle w:val="ConsPlusNormal"/>
            </w:pPr>
          </w:p>
        </w:tc>
        <w:tc>
          <w:tcPr>
            <w:tcW w:w="1928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891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</w:tr>
      <w:tr w:rsidR="005A57ED">
        <w:tc>
          <w:tcPr>
            <w:tcW w:w="567" w:type="dxa"/>
          </w:tcPr>
          <w:p w:rsidR="005A57ED" w:rsidRDefault="005A57ED">
            <w:pPr>
              <w:pStyle w:val="ConsPlusNormal"/>
            </w:pPr>
          </w:p>
        </w:tc>
        <w:tc>
          <w:tcPr>
            <w:tcW w:w="3230" w:type="dxa"/>
            <w:gridSpan w:val="2"/>
          </w:tcPr>
          <w:p w:rsidR="005A57ED" w:rsidRDefault="005A57ED">
            <w:pPr>
              <w:pStyle w:val="ConsPlusNormal"/>
            </w:pPr>
          </w:p>
        </w:tc>
        <w:tc>
          <w:tcPr>
            <w:tcW w:w="1928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891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  <w:tc>
          <w:tcPr>
            <w:tcW w:w="2494" w:type="dxa"/>
          </w:tcPr>
          <w:p w:rsidR="005A57ED" w:rsidRDefault="005A57ED">
            <w:pPr>
              <w:pStyle w:val="ConsPlusNormal"/>
            </w:pPr>
          </w:p>
        </w:tc>
      </w:tr>
    </w:tbl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ind w:firstLine="540"/>
        <w:jc w:val="both"/>
      </w:pPr>
    </w:p>
    <w:p w:rsidR="005A57ED" w:rsidRDefault="005A57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/>
    <w:sectPr w:rsidR="00754EE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ED"/>
    <w:rsid w:val="004B281B"/>
    <w:rsid w:val="005A57ED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9F96-0157-4805-A408-DA271E74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A5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A57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20&amp;dst=100385" TargetMode="External"/><Relationship Id="rId13" Type="http://schemas.openxmlformats.org/officeDocument/2006/relationships/hyperlink" Target="https://login.consultant.ru/link/?req=doc&amp;base=LAW&amp;n=451778&amp;dst=1002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17&amp;n=61220&amp;dst=100323" TargetMode="External"/><Relationship Id="rId12" Type="http://schemas.openxmlformats.org/officeDocument/2006/relationships/hyperlink" Target="https://login.consultant.ru/link/?req=doc&amp;base=RLAW117&amp;n=58910&amp;dst=10004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&amp;dst=100288" TargetMode="External"/><Relationship Id="rId11" Type="http://schemas.openxmlformats.org/officeDocument/2006/relationships/hyperlink" Target="https://login.consultant.ru/link/?req=doc&amp;base=RLAW117&amp;n=58910&amp;dst=100041" TargetMode="External"/><Relationship Id="rId5" Type="http://schemas.openxmlformats.org/officeDocument/2006/relationships/hyperlink" Target="https://login.consultant.ru/link/?req=doc&amp;base=RLAW117&amp;n=58910&amp;dst=100040" TargetMode="External"/><Relationship Id="rId15" Type="http://schemas.openxmlformats.org/officeDocument/2006/relationships/hyperlink" Target="https://login.consultant.ru/link/?req=doc&amp;base=LAW&amp;n=451778&amp;dst=54" TargetMode="External"/><Relationship Id="rId10" Type="http://schemas.openxmlformats.org/officeDocument/2006/relationships/hyperlink" Target="https://login.consultant.ru/link/?req=doc&amp;base=RLAW117&amp;n=58910&amp;dst=1000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1220&amp;dst=100392" TargetMode="External"/><Relationship Id="rId14" Type="http://schemas.openxmlformats.org/officeDocument/2006/relationships/hyperlink" Target="https://login.consultant.ru/link/?req=doc&amp;base=LAW&amp;n=451778&amp;dst=100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2023-07-20T06:24:00Z</dcterms:created>
  <dcterms:modified xsi:type="dcterms:W3CDTF">2023-07-20T06:24:00Z</dcterms:modified>
</cp:coreProperties>
</file>