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70" w:rsidRDefault="00BE5D70" w:rsidP="00BE5D70">
      <w:pPr>
        <w:jc w:val="center"/>
        <w:rPr>
          <w:sz w:val="24"/>
          <w:szCs w:val="24"/>
        </w:rPr>
      </w:pPr>
      <w:r w:rsidRPr="005338BD">
        <w:rPr>
          <w:rFonts w:ascii="Arial" w:hAnsi="Arial"/>
          <w:b/>
          <w:noProof/>
        </w:rPr>
        <w:drawing>
          <wp:inline distT="0" distB="0" distL="0" distR="0">
            <wp:extent cx="5238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70" w:rsidRPr="0094774C" w:rsidRDefault="00BE5D70" w:rsidP="00BE5D70">
      <w:pPr>
        <w:jc w:val="center"/>
        <w:rPr>
          <w:sz w:val="16"/>
          <w:szCs w:val="16"/>
        </w:rPr>
      </w:pPr>
    </w:p>
    <w:p w:rsidR="00BE5D70" w:rsidRPr="0066668A" w:rsidRDefault="00BE5D70" w:rsidP="00BE5D70">
      <w:pPr>
        <w:jc w:val="center"/>
        <w:rPr>
          <w:b/>
          <w:color w:val="000000" w:themeColor="text1"/>
          <w:sz w:val="24"/>
          <w:szCs w:val="24"/>
        </w:rPr>
      </w:pPr>
      <w:r w:rsidRPr="0066668A">
        <w:rPr>
          <w:b/>
          <w:color w:val="000000" w:themeColor="text1"/>
          <w:sz w:val="24"/>
          <w:szCs w:val="24"/>
        </w:rPr>
        <w:t>НОВОКУЗНЕЦКИЙ ГОРОДСКОЙ СОВЕТ НАРОДНЫХ ДЕПУТАТОВ</w:t>
      </w:r>
    </w:p>
    <w:p w:rsidR="00BE5D70" w:rsidRPr="0066668A" w:rsidRDefault="00BE5D70" w:rsidP="00BE5D70">
      <w:pPr>
        <w:jc w:val="center"/>
        <w:rPr>
          <w:b/>
          <w:color w:val="000000" w:themeColor="text1"/>
          <w:sz w:val="24"/>
          <w:szCs w:val="24"/>
        </w:rPr>
      </w:pPr>
      <w:r w:rsidRPr="0066668A">
        <w:rPr>
          <w:b/>
          <w:color w:val="000000" w:themeColor="text1"/>
          <w:sz w:val="24"/>
          <w:szCs w:val="24"/>
        </w:rPr>
        <w:t>РЕШЕНИЕ</w:t>
      </w:r>
    </w:p>
    <w:p w:rsidR="00BE5D70" w:rsidRPr="0066668A" w:rsidRDefault="00BE5D70" w:rsidP="00BE5D70">
      <w:pPr>
        <w:pBdr>
          <w:top w:val="double" w:sz="6" w:space="1" w:color="000000"/>
        </w:pBdr>
        <w:rPr>
          <w:color w:val="000000" w:themeColor="text1"/>
          <w:sz w:val="16"/>
          <w:szCs w:val="16"/>
        </w:rPr>
      </w:pPr>
    </w:p>
    <w:p w:rsidR="00BE5D70" w:rsidRPr="0066668A" w:rsidRDefault="00BE5D70" w:rsidP="00BE5D70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668A">
        <w:rPr>
          <w:rFonts w:ascii="Times New Roman" w:hAnsi="Times New Roman" w:cs="Times New Roman"/>
          <w:color w:val="000000" w:themeColor="text1"/>
          <w:sz w:val="24"/>
          <w:szCs w:val="24"/>
        </w:rPr>
        <w:t>О назначении публичных слушаний по проекту решения Новокузнецкого городского Совета народных депутатов «</w:t>
      </w:r>
      <w:r w:rsidRPr="006666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5868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внесении изменений</w:t>
      </w:r>
    </w:p>
    <w:p w:rsidR="00BE5D70" w:rsidRPr="0066668A" w:rsidRDefault="00BE5D70" w:rsidP="00BE5D70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66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Устав Новокузнецкого городского округа»</w:t>
      </w:r>
    </w:p>
    <w:p w:rsidR="00BE5D70" w:rsidRPr="0066668A" w:rsidRDefault="00BE5D70" w:rsidP="00BE5D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D70" w:rsidRPr="0066668A" w:rsidRDefault="00BE5D70" w:rsidP="00BE5D70">
      <w:pPr>
        <w:pStyle w:val="ConsPlusNormal"/>
        <w:ind w:left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68A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BE5D70" w:rsidRPr="0066668A" w:rsidRDefault="00BE5D70" w:rsidP="00BE5D70">
      <w:pPr>
        <w:jc w:val="right"/>
        <w:rPr>
          <w:color w:val="000000" w:themeColor="text1"/>
          <w:sz w:val="24"/>
          <w:szCs w:val="24"/>
        </w:rPr>
      </w:pPr>
      <w:r w:rsidRPr="0066668A">
        <w:rPr>
          <w:color w:val="000000" w:themeColor="text1"/>
          <w:sz w:val="24"/>
          <w:szCs w:val="24"/>
        </w:rPr>
        <w:t>Новокузнецким городским</w:t>
      </w:r>
    </w:p>
    <w:p w:rsidR="00BE5D70" w:rsidRPr="0066668A" w:rsidRDefault="00BE5D70" w:rsidP="00BE5D70">
      <w:pPr>
        <w:jc w:val="right"/>
        <w:rPr>
          <w:color w:val="000000" w:themeColor="text1"/>
          <w:sz w:val="24"/>
          <w:szCs w:val="24"/>
        </w:rPr>
      </w:pPr>
      <w:r w:rsidRPr="0066668A">
        <w:rPr>
          <w:color w:val="000000" w:themeColor="text1"/>
          <w:sz w:val="24"/>
          <w:szCs w:val="24"/>
        </w:rPr>
        <w:t>Советом народных депутатов</w:t>
      </w:r>
    </w:p>
    <w:p w:rsidR="00BE5D70" w:rsidRPr="0066668A" w:rsidRDefault="00802A0A" w:rsidP="00BE5D7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«11</w:t>
      </w:r>
      <w:r w:rsidR="00BE5D70" w:rsidRPr="0066668A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октября</w:t>
      </w:r>
      <w:r w:rsidR="00BE5D70" w:rsidRPr="0066668A">
        <w:rPr>
          <w:color w:val="000000" w:themeColor="text1"/>
          <w:sz w:val="24"/>
          <w:szCs w:val="24"/>
        </w:rPr>
        <w:t xml:space="preserve"> 2022 года</w:t>
      </w:r>
    </w:p>
    <w:p w:rsidR="00BE5D70" w:rsidRPr="0066668A" w:rsidRDefault="00BE5D70" w:rsidP="00BE5D70">
      <w:pPr>
        <w:jc w:val="right"/>
        <w:rPr>
          <w:color w:val="000000" w:themeColor="text1"/>
          <w:sz w:val="24"/>
          <w:szCs w:val="24"/>
        </w:rPr>
      </w:pPr>
    </w:p>
    <w:p w:rsidR="00BE5D70" w:rsidRPr="00332E56" w:rsidRDefault="00BE5D70" w:rsidP="00BE5D70">
      <w:pPr>
        <w:autoSpaceDE w:val="0"/>
        <w:ind w:firstLine="709"/>
        <w:jc w:val="both"/>
        <w:rPr>
          <w:sz w:val="24"/>
          <w:szCs w:val="24"/>
        </w:rPr>
      </w:pPr>
      <w:r w:rsidRPr="0066668A">
        <w:rPr>
          <w:color w:val="000000" w:themeColor="text1"/>
          <w:sz w:val="24"/>
          <w:szCs w:val="24"/>
        </w:rPr>
        <w:t>На основании части 2 и пункта 1 части 3 статьи 28 Федерального закона от 06.10.2003 № 131-ФЗ «Об общих принципах организации местного самоуправления в Российской Федерации», частей 2 и 3 статьи 18 Устава Новокузнецкого городского округа, пункта 1 части 3 статьи 31 Регламента Новокузнецкого городского Совета народных депутатов, Положения о публичных слушаниях на территории Новокузнецкого городского округа, утвержденного решением Новокузнецкого городского Совета</w:t>
      </w:r>
      <w:r w:rsidRPr="00332E56">
        <w:rPr>
          <w:sz w:val="24"/>
          <w:szCs w:val="24"/>
        </w:rPr>
        <w:t xml:space="preserve"> народных депутатов от </w:t>
      </w:r>
      <w:r>
        <w:rPr>
          <w:sz w:val="24"/>
          <w:szCs w:val="24"/>
        </w:rPr>
        <w:t>27</w:t>
      </w:r>
      <w:r w:rsidRPr="00332E5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32E56">
        <w:rPr>
          <w:sz w:val="24"/>
          <w:szCs w:val="24"/>
        </w:rPr>
        <w:t>.20</w:t>
      </w:r>
      <w:r>
        <w:rPr>
          <w:sz w:val="24"/>
          <w:szCs w:val="24"/>
        </w:rPr>
        <w:t>18</w:t>
      </w:r>
      <w:r w:rsidRPr="00332E56">
        <w:rPr>
          <w:sz w:val="24"/>
          <w:szCs w:val="24"/>
        </w:rPr>
        <w:t xml:space="preserve"> №</w:t>
      </w:r>
      <w:r>
        <w:rPr>
          <w:sz w:val="24"/>
          <w:szCs w:val="24"/>
        </w:rPr>
        <w:t>3</w:t>
      </w:r>
      <w:r w:rsidRPr="00332E56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Pr="00332E56">
        <w:rPr>
          <w:sz w:val="24"/>
          <w:szCs w:val="24"/>
        </w:rPr>
        <w:t>0, Новокузнецкий гор</w:t>
      </w:r>
      <w:r w:rsidR="0066668A">
        <w:rPr>
          <w:sz w:val="24"/>
          <w:szCs w:val="24"/>
        </w:rPr>
        <w:t>одской Совет народных депутатов</w:t>
      </w:r>
    </w:p>
    <w:p w:rsidR="00BE5D70" w:rsidRPr="00EA2DCB" w:rsidRDefault="00BE5D70" w:rsidP="00BE5D70">
      <w:pPr>
        <w:spacing w:before="120" w:after="120"/>
        <w:ind w:firstLine="709"/>
        <w:rPr>
          <w:sz w:val="24"/>
          <w:szCs w:val="24"/>
        </w:rPr>
      </w:pPr>
      <w:r w:rsidRPr="00EA2DCB">
        <w:rPr>
          <w:sz w:val="24"/>
          <w:szCs w:val="24"/>
        </w:rPr>
        <w:t>РЕШИЛ:</w:t>
      </w:r>
    </w:p>
    <w:p w:rsidR="00BE5D70" w:rsidRPr="00332E56" w:rsidRDefault="00BE5D70" w:rsidP="00BE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5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Назначить по инициативе Новокузнецкого городского Совета народных депутатов публичные слушания по</w:t>
      </w:r>
      <w:r w:rsidRPr="00332E5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2E56">
        <w:rPr>
          <w:rFonts w:ascii="Times New Roman" w:hAnsi="Times New Roman" w:cs="Times New Roman"/>
          <w:sz w:val="24"/>
          <w:szCs w:val="24"/>
        </w:rPr>
        <w:t xml:space="preserve"> решения Новокузнецкого городского Совета народных депутатов «</w:t>
      </w:r>
      <w:r w:rsidRPr="00332E5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D2CA1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</w:t>
      </w:r>
      <w:r w:rsidRPr="00332E56">
        <w:rPr>
          <w:rFonts w:ascii="Times New Roman" w:hAnsi="Times New Roman" w:cs="Times New Roman"/>
          <w:bCs/>
          <w:sz w:val="24"/>
          <w:szCs w:val="24"/>
        </w:rPr>
        <w:t xml:space="preserve">в Устав Новокузнецкого городского округа»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соответственно – публичные слушания, проект решения) </w:t>
      </w:r>
      <w:r w:rsidRPr="00332E56">
        <w:rPr>
          <w:rFonts w:ascii="Times New Roman" w:hAnsi="Times New Roman" w:cs="Times New Roman"/>
          <w:sz w:val="24"/>
          <w:szCs w:val="24"/>
        </w:rPr>
        <w:t xml:space="preserve">с участием жителей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«Новокузнецкий городской округ». П</w:t>
      </w:r>
      <w:r w:rsidRPr="00332E56">
        <w:rPr>
          <w:rFonts w:ascii="Times New Roman" w:hAnsi="Times New Roman" w:cs="Times New Roman"/>
          <w:sz w:val="24"/>
          <w:szCs w:val="24"/>
        </w:rPr>
        <w:t xml:space="preserve">ровести публичные слушания </w:t>
      </w:r>
      <w:r w:rsidR="00802A0A" w:rsidRPr="00E56A89">
        <w:rPr>
          <w:rFonts w:ascii="Times New Roman" w:hAnsi="Times New Roman" w:cs="Times New Roman"/>
          <w:sz w:val="24"/>
          <w:szCs w:val="24"/>
        </w:rPr>
        <w:t xml:space="preserve">25 октября </w:t>
      </w:r>
      <w:r w:rsidRPr="00E56A89">
        <w:rPr>
          <w:rFonts w:ascii="Times New Roman" w:hAnsi="Times New Roman" w:cs="Times New Roman"/>
          <w:sz w:val="24"/>
          <w:szCs w:val="24"/>
        </w:rPr>
        <w:t>2</w:t>
      </w:r>
      <w:r w:rsidR="009F55E1" w:rsidRPr="00E56A89">
        <w:rPr>
          <w:rFonts w:ascii="Times New Roman" w:hAnsi="Times New Roman" w:cs="Times New Roman"/>
          <w:sz w:val="24"/>
          <w:szCs w:val="24"/>
        </w:rPr>
        <w:t>022 года в 11</w:t>
      </w:r>
      <w:r w:rsidRPr="00E56A89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332E56">
        <w:rPr>
          <w:rFonts w:ascii="Times New Roman" w:hAnsi="Times New Roman" w:cs="Times New Roman"/>
          <w:sz w:val="24"/>
          <w:szCs w:val="24"/>
        </w:rPr>
        <w:t xml:space="preserve"> в большом зале здания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2E56">
        <w:rPr>
          <w:rFonts w:ascii="Times New Roman" w:hAnsi="Times New Roman" w:cs="Times New Roman"/>
          <w:sz w:val="24"/>
          <w:szCs w:val="24"/>
        </w:rPr>
        <w:t>дминистрации города Новокузнецка по адресу: г. Новокузнецк, ул. Кирова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E56">
        <w:rPr>
          <w:rFonts w:ascii="Times New Roman" w:hAnsi="Times New Roman" w:cs="Times New Roman"/>
          <w:sz w:val="24"/>
          <w:szCs w:val="24"/>
        </w:rPr>
        <w:t xml:space="preserve"> 71.</w:t>
      </w:r>
    </w:p>
    <w:p w:rsidR="00BE5D70" w:rsidRPr="00B07213" w:rsidRDefault="00BE5D70" w:rsidP="00BE5D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2E56">
        <w:rPr>
          <w:sz w:val="24"/>
          <w:szCs w:val="24"/>
        </w:rPr>
        <w:t xml:space="preserve">2. </w:t>
      </w:r>
      <w:r w:rsidRPr="00B07213">
        <w:rPr>
          <w:sz w:val="24"/>
          <w:szCs w:val="24"/>
        </w:rPr>
        <w:t>Определить:</w:t>
      </w:r>
    </w:p>
    <w:p w:rsidR="00BE5D70" w:rsidRPr="00B07213" w:rsidRDefault="00BE5D70" w:rsidP="00BE5D7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председательствующим</w:t>
      </w:r>
      <w:r w:rsidRPr="00B07213">
        <w:rPr>
          <w:sz w:val="24"/>
          <w:szCs w:val="24"/>
        </w:rPr>
        <w:t xml:space="preserve"> на публичных слушаниях </w:t>
      </w:r>
      <w:r>
        <w:rPr>
          <w:sz w:val="24"/>
          <w:szCs w:val="24"/>
        </w:rPr>
        <w:t>–</w:t>
      </w:r>
      <w:r w:rsidRPr="00B07213">
        <w:rPr>
          <w:sz w:val="24"/>
          <w:szCs w:val="24"/>
        </w:rPr>
        <w:t xml:space="preserve"> </w:t>
      </w:r>
      <w:r>
        <w:rPr>
          <w:sz w:val="24"/>
          <w:szCs w:val="24"/>
        </w:rPr>
        <w:t>Шелковникову Александру Константиновну</w:t>
      </w:r>
      <w:r w:rsidRPr="00B072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07213">
        <w:rPr>
          <w:rFonts w:eastAsia="Calibri"/>
          <w:sz w:val="24"/>
          <w:szCs w:val="24"/>
        </w:rPr>
        <w:t>председателя Новокузнецкого городского Совета народных депутатов;</w:t>
      </w:r>
    </w:p>
    <w:p w:rsidR="00BE5D70" w:rsidRPr="00B07213" w:rsidRDefault="00BE5D70" w:rsidP="00BE5D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7213">
        <w:rPr>
          <w:rFonts w:eastAsia="Calibri"/>
          <w:sz w:val="24"/>
          <w:szCs w:val="24"/>
        </w:rPr>
        <w:t>- секретар</w:t>
      </w:r>
      <w:r>
        <w:rPr>
          <w:rFonts w:eastAsia="Calibri"/>
          <w:sz w:val="24"/>
          <w:szCs w:val="24"/>
        </w:rPr>
        <w:t>ем</w:t>
      </w:r>
      <w:r w:rsidRPr="00B07213">
        <w:rPr>
          <w:rFonts w:eastAsia="Calibri"/>
          <w:sz w:val="24"/>
          <w:szCs w:val="24"/>
        </w:rPr>
        <w:t xml:space="preserve"> публичных слушани</w:t>
      </w:r>
      <w:r>
        <w:rPr>
          <w:rFonts w:eastAsia="Calibri"/>
          <w:sz w:val="24"/>
          <w:szCs w:val="24"/>
        </w:rPr>
        <w:t>й – Удачину Ирину Николаевну, главного специалиста</w:t>
      </w:r>
      <w:r w:rsidRPr="00B07213">
        <w:rPr>
          <w:rFonts w:eastAsia="Calibri"/>
          <w:sz w:val="24"/>
          <w:szCs w:val="24"/>
        </w:rPr>
        <w:t xml:space="preserve"> Новокузнецкого городского Совета народных депутатов.</w:t>
      </w:r>
    </w:p>
    <w:p w:rsidR="00BE5D70" w:rsidRPr="00B07213" w:rsidRDefault="00BE5D70" w:rsidP="00BE5D7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07213">
        <w:rPr>
          <w:sz w:val="24"/>
          <w:szCs w:val="24"/>
        </w:rPr>
        <w:t>3.</w:t>
      </w:r>
      <w:r w:rsidRPr="00B07213">
        <w:rPr>
          <w:rFonts w:eastAsia="Calibri"/>
          <w:sz w:val="24"/>
          <w:szCs w:val="24"/>
        </w:rPr>
        <w:t xml:space="preserve"> Сформировать рабочую группу для подготовки заключения о результатах публичных </w:t>
      </w:r>
      <w:r>
        <w:rPr>
          <w:rFonts w:eastAsia="Calibri"/>
          <w:sz w:val="24"/>
          <w:szCs w:val="24"/>
        </w:rPr>
        <w:t>слушаний</w:t>
      </w:r>
      <w:r w:rsidRPr="00B07213">
        <w:rPr>
          <w:rFonts w:eastAsia="Calibri"/>
          <w:sz w:val="24"/>
          <w:szCs w:val="24"/>
        </w:rPr>
        <w:t xml:space="preserve"> в следующем составе: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BE5D70" w:rsidRPr="00B07213" w:rsidTr="000906D8">
        <w:trPr>
          <w:cantSplit/>
        </w:trPr>
        <w:tc>
          <w:tcPr>
            <w:tcW w:w="4786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Шелковникова Александра Константиновна</w:t>
            </w:r>
          </w:p>
        </w:tc>
        <w:tc>
          <w:tcPr>
            <w:tcW w:w="425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0721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председатель</w:t>
            </w:r>
            <w:r w:rsidRPr="00B07213">
              <w:rPr>
                <w:rFonts w:eastAsia="Calibri"/>
                <w:sz w:val="24"/>
                <w:szCs w:val="24"/>
              </w:rPr>
              <w:t xml:space="preserve"> Новокузнецкого городского Совета народных депутатов;</w:t>
            </w:r>
          </w:p>
        </w:tc>
      </w:tr>
      <w:tr w:rsidR="00BE5D70" w:rsidRPr="00B07213" w:rsidTr="000906D8">
        <w:trPr>
          <w:cantSplit/>
        </w:trPr>
        <w:tc>
          <w:tcPr>
            <w:tcW w:w="4786" w:type="dxa"/>
          </w:tcPr>
          <w:p w:rsidR="00BE5D70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Ярославлев Сергей Григорьевич</w:t>
            </w:r>
          </w:p>
        </w:tc>
        <w:tc>
          <w:tcPr>
            <w:tcW w:w="425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E5D70" w:rsidRDefault="00BE5D70" w:rsidP="005B30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председатель комитета </w:t>
            </w:r>
            <w:r w:rsidRPr="00B07213">
              <w:rPr>
                <w:rFonts w:eastAsia="Calibri"/>
                <w:sz w:val="24"/>
                <w:szCs w:val="24"/>
              </w:rPr>
              <w:t>Новокузнецкого городского Совета народных депутатов</w:t>
            </w:r>
            <w:r>
              <w:rPr>
                <w:rFonts w:eastAsia="Calibri"/>
                <w:sz w:val="24"/>
                <w:szCs w:val="24"/>
              </w:rPr>
              <w:t xml:space="preserve"> по вопросам местного самоуправления, правопорядка и информационной политики;</w:t>
            </w:r>
          </w:p>
        </w:tc>
      </w:tr>
      <w:tr w:rsidR="00BE5D70" w:rsidRPr="00B07213" w:rsidTr="000906D8">
        <w:trPr>
          <w:cantSplit/>
        </w:trPr>
        <w:tc>
          <w:tcPr>
            <w:tcW w:w="4786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Баскакова Ирина Юрьевна</w:t>
            </w:r>
          </w:p>
        </w:tc>
        <w:tc>
          <w:tcPr>
            <w:tcW w:w="425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0721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07213">
              <w:rPr>
                <w:rFonts w:eastAsia="Calibri"/>
                <w:sz w:val="24"/>
                <w:szCs w:val="24"/>
              </w:rPr>
              <w:t>начальник правового управления администрации города Новокузнецка;</w:t>
            </w:r>
          </w:p>
        </w:tc>
      </w:tr>
      <w:tr w:rsidR="00BE5D70" w:rsidRPr="00B07213" w:rsidTr="000906D8">
        <w:trPr>
          <w:cantSplit/>
        </w:trPr>
        <w:tc>
          <w:tcPr>
            <w:tcW w:w="4786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07213">
              <w:rPr>
                <w:rFonts w:eastAsia="Calibri"/>
                <w:sz w:val="24"/>
                <w:szCs w:val="24"/>
              </w:rPr>
              <w:lastRenderedPageBreak/>
              <w:t>Кинёва Татьяна Александровна</w:t>
            </w:r>
          </w:p>
        </w:tc>
        <w:tc>
          <w:tcPr>
            <w:tcW w:w="425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0721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07213">
              <w:rPr>
                <w:rFonts w:eastAsia="Calibri"/>
                <w:sz w:val="24"/>
                <w:szCs w:val="24"/>
              </w:rPr>
              <w:t>консультант-советник Новокузнецкого город</w:t>
            </w:r>
            <w:r>
              <w:rPr>
                <w:rFonts w:eastAsia="Calibri"/>
                <w:sz w:val="24"/>
                <w:szCs w:val="24"/>
              </w:rPr>
              <w:t>ского Совета народных депутатов;</w:t>
            </w:r>
          </w:p>
        </w:tc>
      </w:tr>
      <w:tr w:rsidR="00BE5D70" w:rsidRPr="00B07213" w:rsidTr="000906D8">
        <w:trPr>
          <w:cantSplit/>
        </w:trPr>
        <w:tc>
          <w:tcPr>
            <w:tcW w:w="4786" w:type="dxa"/>
          </w:tcPr>
          <w:p w:rsidR="00BE5D70" w:rsidRPr="00B07213" w:rsidRDefault="007C4B4E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Салмина Ирина Сергеевна</w:t>
            </w:r>
          </w:p>
        </w:tc>
        <w:tc>
          <w:tcPr>
            <w:tcW w:w="425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E5D70" w:rsidRPr="00B07213" w:rsidRDefault="00BE5D70" w:rsidP="005B30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07213">
              <w:rPr>
                <w:rFonts w:eastAsia="Calibri"/>
                <w:sz w:val="24"/>
                <w:szCs w:val="24"/>
              </w:rPr>
              <w:t>консультант-советник Новокузнецкого город</w:t>
            </w:r>
            <w:r w:rsidR="007C4B4E">
              <w:rPr>
                <w:rFonts w:eastAsia="Calibri"/>
                <w:sz w:val="24"/>
                <w:szCs w:val="24"/>
              </w:rPr>
              <w:t>ского Совета народных депутатов</w:t>
            </w:r>
          </w:p>
        </w:tc>
      </w:tr>
    </w:tbl>
    <w:p w:rsidR="00BE5D70" w:rsidRDefault="00BE5D70" w:rsidP="00BE5D70">
      <w:pPr>
        <w:ind w:firstLine="567"/>
        <w:jc w:val="both"/>
        <w:rPr>
          <w:bCs/>
          <w:sz w:val="24"/>
          <w:szCs w:val="24"/>
        </w:rPr>
      </w:pPr>
      <w:r w:rsidRPr="00B07213">
        <w:rPr>
          <w:bCs/>
          <w:sz w:val="24"/>
          <w:szCs w:val="24"/>
        </w:rPr>
        <w:t xml:space="preserve">4. До дня проведения публичных слушаний обеспечить прием письменных предложений и замечаний по проекту решения по адресу: 654080, г. Новокузнецк, улица Кирова, 71, кабинет 411 или по адресу электронной почты: </w:t>
      </w:r>
      <w:hyperlink r:id="rId7" w:history="1">
        <w:r w:rsidRPr="008F1E8C">
          <w:rPr>
            <w:rStyle w:val="a3"/>
            <w:bCs/>
            <w:sz w:val="24"/>
            <w:szCs w:val="24"/>
            <w:lang w:val="en-US"/>
          </w:rPr>
          <w:t>gorsobr</w:t>
        </w:r>
        <w:r w:rsidRPr="008F1E8C">
          <w:rPr>
            <w:rStyle w:val="a3"/>
            <w:bCs/>
            <w:sz w:val="24"/>
            <w:szCs w:val="24"/>
          </w:rPr>
          <w:t>@</w:t>
        </w:r>
        <w:r w:rsidRPr="008F1E8C">
          <w:rPr>
            <w:rStyle w:val="a3"/>
            <w:bCs/>
            <w:sz w:val="24"/>
            <w:szCs w:val="24"/>
            <w:lang w:val="en-US"/>
          </w:rPr>
          <w:t>admnkz</w:t>
        </w:r>
        <w:r w:rsidRPr="008F1E8C">
          <w:rPr>
            <w:rStyle w:val="a3"/>
            <w:bCs/>
            <w:sz w:val="24"/>
            <w:szCs w:val="24"/>
          </w:rPr>
          <w:t>.</w:t>
        </w:r>
        <w:r w:rsidRPr="008F1E8C">
          <w:rPr>
            <w:rStyle w:val="a3"/>
            <w:bCs/>
            <w:sz w:val="24"/>
            <w:szCs w:val="24"/>
            <w:lang w:val="en-US"/>
          </w:rPr>
          <w:t>info</w:t>
        </w:r>
      </w:hyperlink>
      <w:r w:rsidRPr="008F1E8C">
        <w:rPr>
          <w:bCs/>
          <w:sz w:val="24"/>
          <w:szCs w:val="24"/>
        </w:rPr>
        <w:t>.</w:t>
      </w:r>
    </w:p>
    <w:p w:rsidR="00BE5D70" w:rsidRPr="00C06332" w:rsidRDefault="00626B6D" w:rsidP="00BE5D7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BE5D70" w:rsidRPr="00C06332">
        <w:rPr>
          <w:bCs/>
          <w:sz w:val="24"/>
          <w:szCs w:val="24"/>
        </w:rPr>
        <w:t>. Пропуск лиц, желающих принять участие в публичных слушаниях, осуществляется в соответствии с постановлением администрации г</w:t>
      </w:r>
      <w:r w:rsidR="007C6458">
        <w:rPr>
          <w:bCs/>
          <w:sz w:val="24"/>
          <w:szCs w:val="24"/>
        </w:rPr>
        <w:t>орода</w:t>
      </w:r>
      <w:r w:rsidR="00BE5D70" w:rsidRPr="00C06332">
        <w:rPr>
          <w:bCs/>
          <w:sz w:val="24"/>
          <w:szCs w:val="24"/>
        </w:rPr>
        <w:t xml:space="preserve"> Новокузнецка от 26.09.2018 №179 «О мерах по обеспечению безопасности здания администрации города Новокузнецка».</w:t>
      </w:r>
    </w:p>
    <w:p w:rsidR="00BE5D70" w:rsidRPr="00784A9B" w:rsidRDefault="00626B6D" w:rsidP="00BE5D7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BE5D70">
        <w:rPr>
          <w:bCs/>
          <w:sz w:val="24"/>
          <w:szCs w:val="24"/>
        </w:rPr>
        <w:t>. В целях соблюдения порядка проведения публичных слушаний, лица, опоздавшие к их началу, на публичные слушания не допускаются.</w:t>
      </w:r>
    </w:p>
    <w:p w:rsidR="00BE5D70" w:rsidRPr="00A709E1" w:rsidRDefault="00626B6D" w:rsidP="00BE5D7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7</w:t>
      </w:r>
      <w:r w:rsidR="00BE5D70" w:rsidRPr="00B07213">
        <w:rPr>
          <w:sz w:val="24"/>
          <w:szCs w:val="24"/>
        </w:rPr>
        <w:t>. О</w:t>
      </w:r>
      <w:r w:rsidR="00BE5D70" w:rsidRPr="00B07213">
        <w:rPr>
          <w:rFonts w:eastAsia="Calibri"/>
          <w:sz w:val="24"/>
          <w:szCs w:val="24"/>
        </w:rPr>
        <w:t>публиковать проект решения и настоящее решение в городской газете «Новокузнецк», а также разместить их на официальном сайте Новокузнецкого городского Совета народных депутатов в информационно-телекоммуникационной сети «Интернет» не позднее 10 дней со дня вступления в силу настоящего решения.</w:t>
      </w:r>
    </w:p>
    <w:p w:rsidR="00BE5D70" w:rsidRPr="00332E56" w:rsidRDefault="00626B6D" w:rsidP="00BE5D70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E5D70" w:rsidRPr="00332E56">
        <w:rPr>
          <w:sz w:val="24"/>
          <w:szCs w:val="24"/>
        </w:rPr>
        <w:t>. Настоящее решение вступает в силу со дня его подписания и подлежит опубликованию.</w:t>
      </w:r>
    </w:p>
    <w:p w:rsidR="00BE5D70" w:rsidRDefault="00626B6D" w:rsidP="00BE5D70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E5D70" w:rsidRPr="00332E56">
        <w:rPr>
          <w:sz w:val="24"/>
          <w:szCs w:val="24"/>
        </w:rPr>
        <w:t xml:space="preserve">. Контроль </w:t>
      </w:r>
      <w:r w:rsidR="007C4B4E">
        <w:rPr>
          <w:sz w:val="24"/>
          <w:szCs w:val="24"/>
        </w:rPr>
        <w:t>за исполнением</w:t>
      </w:r>
      <w:r w:rsidR="00BE5D70" w:rsidRPr="00332E56">
        <w:rPr>
          <w:sz w:val="24"/>
          <w:szCs w:val="24"/>
        </w:rPr>
        <w:t xml:space="preserve"> настоящего решения возложить на комитет Новокузнецкого городского Совета народных депутатов по вопросам местного сам</w:t>
      </w:r>
      <w:r w:rsidR="007C4B4E">
        <w:rPr>
          <w:sz w:val="24"/>
          <w:szCs w:val="24"/>
        </w:rPr>
        <w:t xml:space="preserve">оуправления, </w:t>
      </w:r>
      <w:r w:rsidR="00BE5D70" w:rsidRPr="00332E56">
        <w:rPr>
          <w:sz w:val="24"/>
          <w:szCs w:val="24"/>
        </w:rPr>
        <w:t>правопорядка</w:t>
      </w:r>
      <w:r w:rsidR="007C4B4E">
        <w:rPr>
          <w:sz w:val="24"/>
          <w:szCs w:val="24"/>
        </w:rPr>
        <w:t xml:space="preserve"> и информационной политики.</w:t>
      </w:r>
    </w:p>
    <w:p w:rsidR="00BE5D70" w:rsidRDefault="00BE5D70" w:rsidP="00BE5D70">
      <w:pPr>
        <w:autoSpaceDE w:val="0"/>
        <w:ind w:firstLine="709"/>
        <w:jc w:val="both"/>
        <w:rPr>
          <w:sz w:val="24"/>
          <w:szCs w:val="24"/>
        </w:rPr>
      </w:pPr>
    </w:p>
    <w:p w:rsidR="00BE5D70" w:rsidRDefault="00BE5D70" w:rsidP="00BE5D70">
      <w:pPr>
        <w:autoSpaceDE w:val="0"/>
        <w:ind w:firstLine="709"/>
        <w:jc w:val="both"/>
        <w:rPr>
          <w:sz w:val="24"/>
          <w:szCs w:val="24"/>
        </w:rPr>
      </w:pPr>
    </w:p>
    <w:p w:rsidR="007C4B4E" w:rsidRDefault="007C4B4E" w:rsidP="00BE5D70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BE5D70" w:rsidRPr="00332E56" w:rsidRDefault="00BE5D70" w:rsidP="00BE5D70">
      <w:pPr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BE5D70" w:rsidRPr="00332E56" w:rsidRDefault="00BE5D70" w:rsidP="00BE5D70">
      <w:pPr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  <w:r w:rsidRPr="00332E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7C4B4E">
        <w:rPr>
          <w:sz w:val="24"/>
          <w:szCs w:val="24"/>
        </w:rPr>
        <w:t xml:space="preserve">     </w:t>
      </w:r>
      <w:r w:rsidR="0066668A">
        <w:rPr>
          <w:sz w:val="24"/>
          <w:szCs w:val="24"/>
        </w:rPr>
        <w:t xml:space="preserve">        </w:t>
      </w:r>
      <w:r w:rsidR="007C4B4E">
        <w:rPr>
          <w:sz w:val="24"/>
          <w:szCs w:val="24"/>
        </w:rPr>
        <w:t>А.К. Шелковникова</w:t>
      </w:r>
    </w:p>
    <w:p w:rsidR="00BE5D70" w:rsidRDefault="00BE5D70" w:rsidP="00BE5D70">
      <w:pPr>
        <w:snapToGrid w:val="0"/>
        <w:rPr>
          <w:sz w:val="24"/>
          <w:szCs w:val="24"/>
        </w:rPr>
      </w:pPr>
    </w:p>
    <w:p w:rsidR="00BE5D70" w:rsidRDefault="00BE5D70" w:rsidP="00BE5D70">
      <w:pPr>
        <w:snapToGrid w:val="0"/>
        <w:rPr>
          <w:sz w:val="24"/>
          <w:szCs w:val="24"/>
        </w:rPr>
      </w:pPr>
    </w:p>
    <w:p w:rsidR="00BE5D70" w:rsidRPr="00332E56" w:rsidRDefault="00BE5D70" w:rsidP="00BE5D70">
      <w:pPr>
        <w:snapToGrid w:val="0"/>
        <w:rPr>
          <w:sz w:val="24"/>
          <w:szCs w:val="24"/>
        </w:rPr>
      </w:pPr>
    </w:p>
    <w:p w:rsidR="00BE5D70" w:rsidRPr="00332E56" w:rsidRDefault="00BE5D70" w:rsidP="00BE5D70">
      <w:pPr>
        <w:tabs>
          <w:tab w:val="left" w:pos="5070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BE5D70" w:rsidRPr="00332E56" w:rsidRDefault="00BE5D70" w:rsidP="00BE5D70">
      <w:pPr>
        <w:rPr>
          <w:sz w:val="24"/>
          <w:szCs w:val="24"/>
        </w:rPr>
      </w:pPr>
      <w:r w:rsidRPr="00332E56">
        <w:rPr>
          <w:sz w:val="24"/>
          <w:szCs w:val="24"/>
        </w:rPr>
        <w:t>«</w:t>
      </w:r>
      <w:r w:rsidR="001B5B61">
        <w:rPr>
          <w:sz w:val="24"/>
          <w:szCs w:val="24"/>
        </w:rPr>
        <w:t>11</w:t>
      </w:r>
      <w:r w:rsidRPr="00332E56">
        <w:rPr>
          <w:sz w:val="24"/>
          <w:szCs w:val="24"/>
        </w:rPr>
        <w:t>»</w:t>
      </w:r>
      <w:r w:rsidR="00802A0A">
        <w:rPr>
          <w:sz w:val="24"/>
          <w:szCs w:val="24"/>
        </w:rPr>
        <w:t xml:space="preserve"> октября </w:t>
      </w:r>
      <w:r w:rsidR="007C4B4E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</w:p>
    <w:p w:rsidR="00BE5D70" w:rsidRDefault="00BE5D70" w:rsidP="00BE5D70">
      <w:pPr>
        <w:tabs>
          <w:tab w:val="left" w:pos="5070"/>
        </w:tabs>
        <w:snapToGrid w:val="0"/>
        <w:rPr>
          <w:sz w:val="24"/>
          <w:szCs w:val="24"/>
        </w:rPr>
      </w:pPr>
      <w:r w:rsidRPr="00332E56">
        <w:rPr>
          <w:sz w:val="24"/>
          <w:szCs w:val="24"/>
        </w:rPr>
        <w:t>№</w:t>
      </w:r>
      <w:r w:rsidR="001B5B61">
        <w:rPr>
          <w:sz w:val="24"/>
          <w:szCs w:val="24"/>
        </w:rPr>
        <w:t xml:space="preserve"> 14</w:t>
      </w:r>
      <w:r w:rsidR="00802A0A">
        <w:rPr>
          <w:sz w:val="24"/>
          <w:szCs w:val="24"/>
        </w:rPr>
        <w:t>/</w:t>
      </w:r>
      <w:r w:rsidR="001B5B61">
        <w:rPr>
          <w:sz w:val="24"/>
          <w:szCs w:val="24"/>
        </w:rPr>
        <w:t>110</w:t>
      </w:r>
    </w:p>
    <w:p w:rsidR="0066668A" w:rsidRDefault="0066668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7F52" w:rsidRPr="00FF7F52" w:rsidRDefault="001B5B61" w:rsidP="001B5B61">
      <w:pPr>
        <w:jc w:val="both"/>
        <w:rPr>
          <w:b/>
          <w:sz w:val="28"/>
          <w:szCs w:val="28"/>
        </w:rPr>
      </w:pPr>
      <w:r w:rsidRPr="00FF7F5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66DFAC6" wp14:editId="043A469D">
            <wp:simplePos x="0" y="0"/>
            <wp:positionH relativeFrom="column">
              <wp:posOffset>2577465</wp:posOffset>
            </wp:positionH>
            <wp:positionV relativeFrom="paragraph">
              <wp:posOffset>190500</wp:posOffset>
            </wp:positionV>
            <wp:extent cx="622300" cy="1022350"/>
            <wp:effectExtent l="0" t="0" r="0" b="0"/>
            <wp:wrapSquare wrapText="bothSides"/>
            <wp:docPr id="3" name="Рисунок 3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                                                                                                                 ПРОЕКТ</w:t>
      </w:r>
      <w:r w:rsidRPr="00FF7F52">
        <w:rPr>
          <w:b/>
          <w:sz w:val="24"/>
        </w:rPr>
        <w:br w:type="textWrapping" w:clear="all"/>
      </w:r>
      <w:r w:rsidR="00FF7F52" w:rsidRPr="00FF7F52">
        <w:rPr>
          <w:b/>
          <w:sz w:val="24"/>
        </w:rPr>
        <w:br w:type="textWrapping" w:clear="all"/>
      </w:r>
      <w:r w:rsidR="00FF7F52" w:rsidRPr="00FF7F52">
        <w:rPr>
          <w:b/>
          <w:sz w:val="28"/>
          <w:szCs w:val="28"/>
        </w:rPr>
        <w:t>НОВОКУЗНЕЦКИЙ ГОРОДСКОЙ СОВЕТ НАРОДНЫХ ДЕПУТАТОВ</w:t>
      </w:r>
    </w:p>
    <w:p w:rsidR="00FF7F52" w:rsidRPr="00FF7F52" w:rsidRDefault="00FF7F52" w:rsidP="00FF7F52">
      <w:pPr>
        <w:jc w:val="center"/>
        <w:rPr>
          <w:sz w:val="24"/>
        </w:rPr>
      </w:pPr>
    </w:p>
    <w:p w:rsidR="00FF7F52" w:rsidRPr="00FF7F52" w:rsidRDefault="00FF7F52" w:rsidP="00FF7F52">
      <w:pPr>
        <w:tabs>
          <w:tab w:val="left" w:pos="1834"/>
          <w:tab w:val="center" w:pos="4677"/>
        </w:tabs>
        <w:rPr>
          <w:sz w:val="28"/>
        </w:rPr>
      </w:pPr>
      <w:r w:rsidRPr="00FF7F52">
        <w:rPr>
          <w:b/>
          <w:sz w:val="28"/>
        </w:rPr>
        <w:tab/>
        <w:t xml:space="preserve">                            </w:t>
      </w:r>
      <w:r w:rsidRPr="00FF7F52">
        <w:rPr>
          <w:b/>
          <w:sz w:val="28"/>
        </w:rPr>
        <w:tab/>
        <w:t xml:space="preserve">РЕШЕНИЕ                                         </w:t>
      </w:r>
    </w:p>
    <w:p w:rsidR="00FF7F52" w:rsidRPr="00FF7F52" w:rsidRDefault="00FF7F52" w:rsidP="00FF7F52">
      <w:pPr>
        <w:pBdr>
          <w:top w:val="double" w:sz="6" w:space="1" w:color="auto"/>
        </w:pBdr>
        <w:rPr>
          <w:rFonts w:ascii="Calibri" w:hAnsi="Calibri"/>
          <w:sz w:val="24"/>
        </w:rPr>
      </w:pPr>
    </w:p>
    <w:p w:rsidR="00FF7F52" w:rsidRPr="000863FF" w:rsidRDefault="00FF7F52" w:rsidP="00FF7F5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863FF">
        <w:rPr>
          <w:bCs/>
          <w:sz w:val="24"/>
          <w:szCs w:val="24"/>
        </w:rPr>
        <w:t>О внесении изменений в Устав Новокузнецкого городского округа</w:t>
      </w:r>
      <w:r w:rsidRPr="000863FF">
        <w:rPr>
          <w:rFonts w:eastAsia="Calibri"/>
          <w:sz w:val="24"/>
          <w:szCs w:val="24"/>
          <w:lang w:eastAsia="en-US"/>
        </w:rPr>
        <w:t xml:space="preserve"> 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F7F52" w:rsidRPr="000863FF" w:rsidRDefault="00FF7F52" w:rsidP="00FF7F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863FF">
        <w:rPr>
          <w:sz w:val="24"/>
          <w:szCs w:val="24"/>
        </w:rPr>
        <w:t>Принято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863FF">
        <w:rPr>
          <w:sz w:val="24"/>
          <w:szCs w:val="24"/>
        </w:rPr>
        <w:t>Новокузнецким городским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863FF">
        <w:rPr>
          <w:sz w:val="24"/>
          <w:szCs w:val="24"/>
        </w:rPr>
        <w:t xml:space="preserve"> Советом народных депутатов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863FF">
        <w:rPr>
          <w:sz w:val="24"/>
          <w:szCs w:val="24"/>
        </w:rPr>
        <w:t>«     »                    2022 года</w:t>
      </w:r>
    </w:p>
    <w:p w:rsidR="00FF7F52" w:rsidRPr="000863FF" w:rsidRDefault="00FF7F52" w:rsidP="00FF7F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sz w:val="24"/>
          <w:szCs w:val="24"/>
        </w:rPr>
      </w:pPr>
      <w:r w:rsidRPr="000863FF">
        <w:rPr>
          <w:sz w:val="24"/>
          <w:szCs w:val="24"/>
        </w:rPr>
        <w:t xml:space="preserve">В целях приведения </w:t>
      </w:r>
      <w:hyperlink r:id="rId9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0863FF">
          <w:rPr>
            <w:sz w:val="24"/>
            <w:szCs w:val="24"/>
          </w:rPr>
          <w:t>Устава</w:t>
        </w:r>
      </w:hyperlink>
      <w:r w:rsidRPr="000863FF">
        <w:rPr>
          <w:sz w:val="24"/>
          <w:szCs w:val="24"/>
        </w:rPr>
        <w:t xml:space="preserve"> Новокузнецкого городского округа в соответствие с действующим федеральным законодательством и законодательством Кемеровской области-Кузбасса на основании Федерального </w:t>
      </w:r>
      <w:hyperlink r:id="rId10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0863FF">
          <w:rPr>
            <w:sz w:val="24"/>
            <w:szCs w:val="24"/>
          </w:rPr>
          <w:t>закона</w:t>
        </w:r>
      </w:hyperlink>
      <w:r w:rsidRPr="000863FF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Федерального </w:t>
      </w:r>
      <w:r w:rsidRPr="000863FF">
        <w:rPr>
          <w:rFonts w:eastAsiaTheme="minorHAnsi"/>
          <w:sz w:val="24"/>
          <w:szCs w:val="24"/>
          <w:lang w:eastAsia="en-US"/>
        </w:rPr>
        <w:t xml:space="preserve">закона от 21.12.2021 №414-ФЗ «Об общих принципах организации публичной власти в субъектах Российской Федерации», </w:t>
      </w:r>
      <w:r w:rsidRPr="000863FF">
        <w:rPr>
          <w:sz w:val="24"/>
          <w:szCs w:val="24"/>
        </w:rPr>
        <w:t xml:space="preserve">Федерального закона от </w:t>
      </w:r>
      <w:r w:rsidRPr="000863FF">
        <w:rPr>
          <w:rFonts w:eastAsiaTheme="minorHAnsi"/>
          <w:sz w:val="24"/>
          <w:szCs w:val="24"/>
          <w:lang w:eastAsia="en-US"/>
        </w:rPr>
        <w:t xml:space="preserve">14.03.2022 №60-ФЗ «О внесении изменений в отдельные законодательные акты Российской Федерации» и Закона Кемеровской области от 27.12.2007 №215-ОЗ «Об административно-территориальном устройстве Кемеровской области», </w:t>
      </w:r>
      <w:r w:rsidRPr="000863FF">
        <w:rPr>
          <w:sz w:val="24"/>
          <w:szCs w:val="24"/>
        </w:rPr>
        <w:t xml:space="preserve">руководствуясь </w:t>
      </w:r>
      <w:hyperlink r:id="rId11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0863FF">
          <w:rPr>
            <w:sz w:val="24"/>
            <w:szCs w:val="24"/>
          </w:rPr>
          <w:t>статьями 3, 28</w:t>
        </w:r>
      </w:hyperlink>
      <w:r w:rsidRPr="000863FF">
        <w:rPr>
          <w:sz w:val="24"/>
          <w:szCs w:val="24"/>
        </w:rPr>
        <w:t>, 32  и  33 Устава Новокузнецкого городского округа, Новокузнецкий городской Совет народных депутатов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left="-567" w:firstLine="709"/>
        <w:jc w:val="both"/>
        <w:rPr>
          <w:sz w:val="24"/>
          <w:szCs w:val="24"/>
        </w:rPr>
      </w:pP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sz w:val="24"/>
          <w:szCs w:val="24"/>
        </w:rPr>
      </w:pPr>
      <w:r w:rsidRPr="000863FF">
        <w:rPr>
          <w:sz w:val="24"/>
          <w:szCs w:val="24"/>
        </w:rPr>
        <w:t>РЕШИЛ: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sz w:val="24"/>
          <w:szCs w:val="24"/>
        </w:rPr>
      </w:pP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sz w:val="24"/>
          <w:szCs w:val="24"/>
        </w:rPr>
      </w:pPr>
      <w:r w:rsidRPr="000863FF">
        <w:rPr>
          <w:sz w:val="24"/>
          <w:szCs w:val="24"/>
        </w:rPr>
        <w:t xml:space="preserve">1. Внести следующие изменения в </w:t>
      </w:r>
      <w:hyperlink r:id="rId12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0863FF">
          <w:rPr>
            <w:sz w:val="24"/>
            <w:szCs w:val="24"/>
          </w:rPr>
          <w:t>Устав</w:t>
        </w:r>
      </w:hyperlink>
      <w:r w:rsidRPr="000863FF">
        <w:rPr>
          <w:sz w:val="24"/>
          <w:szCs w:val="24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</w:t>
      </w:r>
      <w:r w:rsidRPr="000863FF">
        <w:rPr>
          <w:rFonts w:eastAsia="Batang"/>
          <w:sz w:val="24"/>
          <w:szCs w:val="24"/>
        </w:rPr>
        <w:t>33; от 21.06.2011 №6/94; от 28.03.2012 №3/64; от 30.10.2012 №9/135; от 23.04.2013 №4/54; от 24.12.2013 №16/183; от 29.05.2014 №6/54; от 23.12.2014 №16/150; от</w:t>
      </w:r>
      <w:r w:rsidRPr="000863FF">
        <w:rPr>
          <w:rFonts w:eastAsia="Batang"/>
          <w:sz w:val="24"/>
          <w:szCs w:val="24"/>
          <w:lang w:eastAsia="en-US"/>
        </w:rPr>
        <w:t xml:space="preserve"> 30.09.2015 №9/97; от 29.04.2016 №5/43; от 25.01.2017 №1/1; от 28.06.2017 №7/50; от </w:t>
      </w:r>
      <w:r w:rsidRPr="000863FF">
        <w:rPr>
          <w:rFonts w:eastAsia="Batang"/>
          <w:sz w:val="24"/>
          <w:szCs w:val="24"/>
        </w:rPr>
        <w:t>28.11.2017 №10/95;</w:t>
      </w:r>
      <w:r w:rsidRPr="000863FF">
        <w:rPr>
          <w:rFonts w:eastAsia="Batang"/>
          <w:sz w:val="24"/>
          <w:szCs w:val="24"/>
          <w:lang w:eastAsia="en-US"/>
        </w:rPr>
        <w:t xml:space="preserve"> от 08.05.2018 №5/41; от </w:t>
      </w:r>
      <w:r w:rsidRPr="000863FF">
        <w:rPr>
          <w:rFonts w:eastAsia="Batang"/>
          <w:sz w:val="24"/>
          <w:szCs w:val="24"/>
        </w:rPr>
        <w:t>25.12.2018 №17/146; от 05.03.2019 №2/23;</w:t>
      </w:r>
      <w:r w:rsidRPr="000863FF">
        <w:rPr>
          <w:rFonts w:eastAsia="Batang"/>
          <w:sz w:val="24"/>
          <w:szCs w:val="24"/>
          <w:lang w:eastAsia="en-US"/>
        </w:rPr>
        <w:t xml:space="preserve"> от 28.01.2020 №1/1; от 08.12.2020 №15/96;</w:t>
      </w:r>
      <w:r w:rsidRPr="000863FF">
        <w:rPr>
          <w:rFonts w:eastAsia="Calibri"/>
          <w:sz w:val="24"/>
          <w:szCs w:val="24"/>
          <w:lang w:eastAsia="en-US"/>
        </w:rPr>
        <w:t xml:space="preserve"> от 08.06.2021 №7/55; от 19.10.2021 №3/19; </w:t>
      </w:r>
      <w:r w:rsidRPr="000863FF">
        <w:rPr>
          <w:rFonts w:eastAsiaTheme="minorHAnsi"/>
          <w:sz w:val="24"/>
          <w:szCs w:val="24"/>
          <w:lang w:eastAsia="en-US"/>
        </w:rPr>
        <w:t>от 31.05.2022 №8/56</w:t>
      </w:r>
      <w:r w:rsidRPr="000863FF">
        <w:rPr>
          <w:rFonts w:eastAsia="Batang"/>
          <w:sz w:val="24"/>
          <w:szCs w:val="24"/>
          <w:lang w:eastAsia="en-US"/>
        </w:rPr>
        <w:t>)</w:t>
      </w:r>
      <w:r w:rsidRPr="000863FF">
        <w:rPr>
          <w:rFonts w:eastAsia="Batang"/>
          <w:sz w:val="24"/>
          <w:szCs w:val="24"/>
        </w:rPr>
        <w:t>: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sz w:val="24"/>
          <w:szCs w:val="24"/>
        </w:rPr>
      </w:pPr>
      <w:r w:rsidRPr="000863FF">
        <w:rPr>
          <w:sz w:val="24"/>
          <w:szCs w:val="24"/>
        </w:rPr>
        <w:t>1.1. Части 1 и 2 статьи 12 изложить в следующей редакции: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sz w:val="24"/>
          <w:szCs w:val="24"/>
        </w:rPr>
        <w:t xml:space="preserve">«1. </w:t>
      </w:r>
      <w:r w:rsidRPr="000863FF">
        <w:rPr>
          <w:rFonts w:eastAsiaTheme="minorHAnsi"/>
          <w:sz w:val="24"/>
          <w:szCs w:val="24"/>
          <w:lang w:eastAsia="en-US"/>
        </w:rPr>
        <w:t xml:space="preserve">Для наиболее эффективного осуществления функций местного самоуправления территория города Новокузнецка разделена на внутригородские </w:t>
      </w:r>
      <w:r w:rsidRPr="000863FF">
        <w:rPr>
          <w:rFonts w:eastAsiaTheme="minorHAnsi"/>
          <w:sz w:val="24"/>
          <w:szCs w:val="24"/>
          <w:lang w:eastAsia="en-US"/>
        </w:rPr>
        <w:lastRenderedPageBreak/>
        <w:t>районы: Центральный</w:t>
      </w: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Куйбышевский, Кузнецкий, Заводский, Орджоникидзевский, Новоильинский. 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Границы внутригородских районов установлены согласно приложению 2 к Закону Кемеровской области от 27.12.2007 №215-ОЗ «Об административно-территориальном устройстве Кемеровской области».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 Образование, упразднение и преобразование внутригородских районов осуществляется в порядке, установленном Законом Кемеровской области от 27.12.2007 №215-ОЗ «Об административно-территориальном устройстве Кемеровской области».». 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color w:val="000000" w:themeColor="text1"/>
          <w:sz w:val="24"/>
          <w:szCs w:val="24"/>
        </w:rPr>
      </w:pPr>
      <w:r w:rsidRPr="000863FF">
        <w:rPr>
          <w:color w:val="000000" w:themeColor="text1"/>
          <w:sz w:val="24"/>
          <w:szCs w:val="24"/>
        </w:rPr>
        <w:t>1.2. В статье 13: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color w:val="000000" w:themeColor="text1"/>
          <w:sz w:val="24"/>
          <w:szCs w:val="24"/>
        </w:rPr>
        <w:t>1) в абзаце втором части 5 слова «</w:t>
      </w: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Муниципальной избирательной комиссией Новокузнецкого городского округа (по тексту - муниципальная избирательная комиссия)» заменить словами «избирательной комиссией,  организующей подготовку и проведение выборов в органы местного самоуправления городского округа, местного референдума на территории городского округа (по тексту - избирательная комиссия)» и слова «исполнительным органом государственной власти Кемеровской области - Кузбасса» заменить словами «исполнительным органом Кемеровской области -Кузбасса»;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2) в части 7 слова «муниципальную избирательную комиссию, действующую на постоянной основе» заменить словами «избирательную комиссию»;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3) в абзаце втором части 9 слово «муниципальной» исключить.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1.3. В статье 14: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1) в абзаце третьем части 3  слово «муниципальной» и слово «муниципальная» исключить;</w:t>
      </w: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2)  в части 6  слово «муниципальная» исключить.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1.4. Дополнить статьями 14.1 и 14.2 следующего содержания: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«Статья 14.1. Компетенция, полномочия и порядок деятельности территориальных комиссий при подготовке и проведении выборов в органы местного самоуправления городского округа, а также местных референдумов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1. Территориальные комиссии действуют на постоянной основе.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2. Срок полномочий территориальных комиссий составляет пять лет. Если срок полномочий территориальной комиссии истекает в период избирательной кампании, после назначения местного референдума и до окончания  кампании местного референдума, в которых участвует данная комиссия, срок ее полномочий продлевается до окончания этой избирательной кампании, кампании местного референдума.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3. Территориальная комиссия формируется избирательной комиссией Кемеровской области - Кузбасса в количестве пяти - четырнадцати членов с правом решающего голоса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органе Кемеровской</w:t>
      </w:r>
      <w:r w:rsidRPr="000863FF">
        <w:rPr>
          <w:rFonts w:eastAsiaTheme="minorHAnsi"/>
          <w:sz w:val="24"/>
          <w:szCs w:val="24"/>
          <w:lang w:eastAsia="en-US"/>
        </w:rPr>
        <w:tab/>
        <w:t xml:space="preserve"> области-Кузбасса, других политических партий и иных общественных объединений, предложений избирательных объединений, выдвинувших списки кандидатов, допущенные к распределению депутатских мандатов в городском Совете народных депутатов, а также предложений городского Совета народных депутатов, собраний избирателей по месту жительства, работы, службы, учебы, территориальных комиссий предыдущего состава.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4.  Территориальная комиссия при организации подготовки и проведения выборов в органы местного самоуправления городского округа, местного референдума: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1) организует подготовку и проведение выборов в органы местного самоуправления городского округа, местного референдума;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2)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3) обеспечивает на территории городского округа реализацию мероприятий, связанных с подготовкой и проведением выборов в органы местного самоуправления городского округа, местного референдума, изданием необходимой печатной продукции;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4) осуществляет на территории городского округа меры по обеспечению при проведении выборов в органы местного самоуправления городского округа,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5) осуществляет на территории городского округа меры по обеспечению при проведении выборов в органы местного самоуправления городского округа,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6) осуществляет на территории городского округа меры по обеспечению при проведении выборов в органы местного самоуправления городского округа, местного референдума соблюдения единого порядка опубликования итогов голосования и результатов выборов, референдума;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7)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округа, местных референдумов, распределяет выделенные из бюджета городского округа и (или) бюджета Кемеровской области - Кузбасса средства на финансовое обеспечение подготовки и проведения выборов в органы местного самоуправления городского округа, местного референдума, контролирует целевое использование указанных средств;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8) оказывает правовую, методическую, организационно-техническую помощь нижестоящим комиссиям;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9) заслушивает сообщения органов местного самоуправления городского округа по вопросам, связанным с подготовкой и проведением выборов в органы местного самоуправления городского округа, местного референдума;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10)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11) осуществляет иные полномочия 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Федерации», иными федеральными законами, Уставом, законами Кемеровской области - Кузбасса, настоящим Уставом.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5. Деятельность территориальной комиссии осуществляется коллегиально.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6. Территориальная комиссия правомочна приступить к работе, если ее состав сформирован не менее чем на две трети от установленного состава.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7.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- Кузбасса.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8.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голоса. Голосование по избранию заместителя председателя и секретаря комиссии проводится по каждой кандидатуре отдельно.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9. Заседания территориальной комиссии созываются ее председателем по мере необходимости.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10. Член территориальной комиссии с правом решающего голоса обязан присутствовать на всех заседаниях комиссии.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11. Заседание территориальной  комиссии является правомочным, если на нем присутствует большинство от установленного числа членов комиссии с правом решающего голоса.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12. Территориальная комиссия по требованию любого ее члена, а также любого присутствующего на заседании члена вышестоящей комиссии обязана проводить голосование по любым вопросам, входящим в ее компетенцию и рассматриваемым комиссией на заседании в соответствии с утвержденной повесткой дня.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13. Решения территориальной комиссии об избрании, о назначении на должность либо об освобождении от должности председателя, заместителя председателя, секретаря комиссии, а также о внесении предложений по кандидатурам на указанные должности, о финансовом обеспечении подготовки и проведения выборов в органы местного самоуправления городского округа, местного референдума, о регистрации кандидатов, списков кандидатов и об обращении в суд с заявлением об отмене их регистрации, об итогах голосования или о результатах выборов в органы местного самоуправления  городского округа, местного референдума, о признании выборов в органы местного самоуправления  городского округа, местного референдума несостоявшимися или недействительными, о проведении повторного голосования или повторных выборов, об отмене решения комиссии в порядке, предусмотренном пунктом 11 статьи 4 и пунктами 3, 4 статьи 20 Закона  Кемеровской области от 07.02.2013 №1-ОЗ «Об избирательных комиссиях, комиссиях референдума в Кемеровской области - Кузбассе», принимаются на заседании территориальной  комиссии большинством голосов от установленного числа членов комиссии с правом решающего голоса. Решения об освобождении от должности председателя, заместителя председателя, секретаря территориальной комиссии, замещающих указанные должности в результате избрания, принимаются тайным голосованием (за исключением случая освобождения от должности по личному заявлению), при этом избрание новых председателя, заместителя председателя, секретаря комиссии осуществляется в порядке, предусмотренном пунктами 4 -7, 9 статьи 14 Закона Кемеровской области от 07.02.2013 №1-ОЗ «Об избирательных комиссиях, комиссиях референдума в Кемеровской области - Кузбассе».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14.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15. При принятии территориальной комиссией решения в случае равного числа голосов членов комиссии с правом решающего голоса, поданных «за» и «против», голос председателя комиссии (председательствующего на заседании) является решающим.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16. Решения территориальной комиссии подписываются председателем и секретарем комиссии (председательствующим на заседании и секретарем заседания).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17. Члены территориальной комиссии с правом решающего голоса, не согласные с решением комиссии, вправе изложить в письменной форме особое мнение, отражаемое в протоколе комиссии и прилагаемое к ее решению, в связи с которым это мнение изложено. Если в соответствии с законом указанное решение комиссии подлежит опубликованию (обнародованию), особое мнение должно быть опубликовано (обнародовано) в том же порядке, что и решение комиссии.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18. Основной организационно-правовой формой деятельности территориальной комиссии являются ее заседания.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Ведет заседание  территориальной комиссии ее председатель.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19. Председатель территориальной комиссии: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1) руководит деятельностью комиссии;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2) назначает дату и время проведения заседаний комиссии;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3) дает поручения членам комиссии по реализации ее задач.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20. Секретарь территориальной комиссии: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1) формирует повестку дня заседаний комиссии;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2) извещает членов комиссии, а также заинтересованных лиц о предстоящем заседании не позднее чем за два дня до его проведения (с одновременным ознакомлением с повесткой дня заседания комиссии). В период проведения избирательных кампаний в органы местного самоуправления городского округа в связи с необходимостью принятия неотложных мер (решений)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3) запрашивает дополнительные материалы, необходимые для рассмотрения на заседании комиссии;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4) вносит предложения о приглашении соответствующих специалистов на заседания комиссии.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Статья 14.2. Компетенция, полномочия и порядок деятельности участковых  комиссий при подготовке и проведении выборов в органы местного самоуправления городского округа, а также местных референдумов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 xml:space="preserve">1. Для обеспечения процесса голосования избирателей, участников местного референдума и подсчета голосов избирателей, участников референдума на избирательных участках, участках референдума формируются участковые комиссии. 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На избирательных участках, участках референдума, образованных в соответствии с пунктом  2 статьи 19 Федерального закона от 12.06.2002 №67-ФЗ «Об основных гарантиях избирательных прав и права на участие в референдуме граждан Российской Федерации», участковые комиссии формируются территориальными комиссиями.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По решению избирательной комиссии Кемеровской области - Кузбасса  полномочия избирательной комиссии, организующей подготовку и проведение выборов в органы местного самоуправления городского округа, местного референдума, могут возлагаться на участковую комиссию, действующую в границах городского округа.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 xml:space="preserve">2. Срок полномочий участковой комиссии, сформированной в соответствии с частью 1 настоящей статьи, составляет пять лет. Законом  Кемеровской области - Кузбасса может быть установлен иной срок полномочий участковой комиссии, который не может быть меньше одного года и не должен превышать пять лет. Если срок полномочий участковой комиссии, сформированной в соответствии с частью 1 настоящей статьи, истекает в период избирательной кампании в органы местного самоуправления городского округа, после назначения местного референдума и до окончания кампании местного референдума, в которых участвует данная комиссия, срок ее полномочий продлевается до окончания этой избирательной кампании, кампании местного референдума. 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3. Формирование участковой комиссии осуществляется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органе Кемеровской</w:t>
      </w:r>
      <w:r w:rsidRPr="000863FF">
        <w:rPr>
          <w:rFonts w:eastAsiaTheme="minorHAnsi"/>
          <w:sz w:val="24"/>
          <w:szCs w:val="24"/>
          <w:lang w:eastAsia="en-US"/>
        </w:rPr>
        <w:tab/>
        <w:t xml:space="preserve"> области-Кузбасса, других политических партий и иных общественных объединений, предложений избирательных объединений, выдвинувших списки кандидатов, допущенные к распределению депутатских мандатов в городском Совете народных депутатов, а также предложений городского Совета народных депутатов, собраний избирателей по месту жительства, работы, службы, учебы. Количество вносимых предложений не ограничивается.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4. Участковая комиссия: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1) информирует население об адресе и о номере телефона участковой комиссии, времени ее работы, а также о дне, времени и месте голосования;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2) уточняет список избирателей, участников местного референдума, производит ознакомление избирателей, участников местного референдума с данным списком, рассматривает заявления об ошибках и о неточностях в данном списке и решает вопросы о внесении в него соответствующих изменений;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3) обеспечивает подготовку помещений для голосования, ящиков для голосования и другого оборудования;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4) 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информирование участников местного референдума о вопросах референдума на основе сведений, полученных из вышестоящей комиссии;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5) контролирует соблюдение на территории избирательного участка, участка местного референдума порядка проведения предвыборной агитации, агитации по вопросам местного референдума;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6) организует на избирательном участке, участке местного референдума голосование в день голосования, а также досрочное голосование;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7) проводит подсчет голосов, устанавливает итоги голосования на избирательном участке, участке местного референдума, составляет протокол об итогах голосования и передает его в территориальную комиссию;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8) объявляет итоги голосования на избирательном участке, участке  местного референдума и выдает заверенные копии протокола об итогах голосования лицам, осуществлявшим наблюдение за ходом голосования;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9) рассматривает в пределах своих полномочий жалобы (заявления) на нарушение Закона Кемеровской области от 07.02.2013 №1-ОЗ «Об избирательных комиссиях, комиссиях референдума в Кемеровской области - Кузбассе», иных законов и принимает по указанным жалобам (заявлениям) мотивированные решения;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10) обеспечивает хранение и передачу в вышестоящие комиссии документов, связанных с подготовкой и проведением выборов в органы местного самоуправления городского округа, местного референдума;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11) осуществляет иные полномочия в соответствии с федеральными законами, законами Кемеровской области - Кузбасса.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 xml:space="preserve">5. В случае исполнения полномочий комиссии, организующей подготовку и проведение выборов в органы местного самоуправления городского округа, местного референдума, участковая комиссия осуществляет полномочия территориальной избирательной комиссии, предусмотренные частью 4 статьи 14.1 настоящего Устава. 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6. Участковая комиссия, сформированная в соответствии с частью 1 настоящей статьи,  собирается на свое первое заседание не позднее чем на пятнадцатый день после вынесения решения о назначении ее членов с правом решающего голоса, но не ранее дня истечения срока полномочий комиссии предыдущего состава. При этом в состав комиссии должно быть назначено не менее двух третей членов комиссии.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7.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8. Организация деятельности участковой комиссии осуществляется в соответствии с частями 8 - 20  статьи 14.1 настоящего Устава.».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1.5. Пункт 7 части 2 статьи 28 признать утратившим силу.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1.6. В части 2 статьи 32 слова «муниципальная избирательная комиссия,» исключить.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1.7. В части 5 статьи 36 слова «законодательных (представительных) органов государственной власти субъектов Российской Федерации» заменить словами «законодательных органов субъектов Российской Федерации» и слова «если иное не предусмотрено федеральными законами» заменить словами «за исключением случаев, предусмотренных федеральным законом».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1.8. В пункте 14 части 1 статьи 39 слова «орган исполнительной власти Кемеровской области - Кузбасса» заменить словами «исполнительный орган Кемеровской области - Кузбасса».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1.9. В пункте 69 части 2 статьи 45  слова «осуществляет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порядке, установленном высшим исполнительным органом государственной власти Кемеровской области - Кузбасса» заменить  словами   «осуществляет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порядке, установленном высшим исполнительным органом Кемеровской области - Кузбасса».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1.10. Часть 5 статьи 46 изложить в следующей редакции: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«5. Компетенция руководителей органов администрации  города определяется в положениях об органах администрации города и в должностных инструкциях, утверждаемых в соответствии с действующим законодательством и настоящим Уставом.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Компетенция иных должностных лиц администрации города определяется в должностных инструкциях, утверждаемых в установленном порядке.».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 xml:space="preserve">1.11.  Статью 50 признать утратившей силу. 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1.12.  В статье 50.1: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1) в наименовании слова «</w:t>
      </w:r>
      <w:r w:rsidRPr="000863FF">
        <w:rPr>
          <w:rFonts w:eastAsiaTheme="minorHAnsi"/>
          <w:bCs/>
          <w:sz w:val="24"/>
          <w:szCs w:val="24"/>
          <w:lang w:eastAsia="en-US"/>
        </w:rPr>
        <w:t>председателя и секретаря муниципальной избирательной комиссии,» исключить;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bCs/>
          <w:sz w:val="24"/>
          <w:szCs w:val="24"/>
          <w:lang w:eastAsia="en-US"/>
        </w:rPr>
        <w:t>2) в частях 4 и 5  слова «</w:t>
      </w:r>
      <w:r w:rsidRPr="000863FF">
        <w:rPr>
          <w:rFonts w:eastAsiaTheme="minorHAnsi"/>
          <w:sz w:val="24"/>
          <w:szCs w:val="24"/>
          <w:lang w:eastAsia="en-US"/>
        </w:rPr>
        <w:t>председателю и секретарю муниципальной избирательной комиссии,» исключить;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3) в части 6: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- в абзаце первом слова «председателю и секретарю муниципальной избирательной комиссии,» исключить;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- в абзаце втором  слова «председателя и секретаря муниципальной избирательной комиссии,» исключить;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0863FF">
        <w:rPr>
          <w:rFonts w:eastAsiaTheme="minorHAnsi"/>
          <w:sz w:val="24"/>
          <w:szCs w:val="24"/>
          <w:lang w:eastAsia="en-US"/>
        </w:rPr>
        <w:t>4) в части 7: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- в абзацах втором и третьем слова «председателю и секретарю муниципальной избирательной комиссии,» исключить;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- в абзаце пятом слова  «председателя и секретаря муниципальной избирательной комиссии,» исключить.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 xml:space="preserve">1.13. Приложение «Наименования и описания границ внутригородских районов Новокузнецкого городского округа» признать утратившим силу. 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городской газете «Новокузнецк» в течение 7 дней со дня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Федерации, вступает в силу после его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 xml:space="preserve">3. Пункты 1.11 и 1.12 части 1 настоящего решения вступают в силу с 1 января 2023 года.  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>4. Контроль за исполнением настоящего решения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p w:rsidR="00FF7F52" w:rsidRPr="000863FF" w:rsidRDefault="00FF7F52" w:rsidP="00FF7F5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F7F52" w:rsidRPr="000863FF" w:rsidRDefault="00FF7F52" w:rsidP="00FF7F52">
      <w:pPr>
        <w:widowControl w:val="0"/>
        <w:tabs>
          <w:tab w:val="left" w:pos="7655"/>
        </w:tabs>
        <w:autoSpaceDE w:val="0"/>
        <w:autoSpaceDN w:val="0"/>
        <w:adjustRightInd w:val="0"/>
        <w:ind w:left="-567" w:firstLine="540"/>
        <w:jc w:val="both"/>
        <w:rPr>
          <w:color w:val="000000" w:themeColor="text1"/>
          <w:sz w:val="24"/>
          <w:szCs w:val="24"/>
        </w:rPr>
      </w:pPr>
      <w:r w:rsidRPr="000863FF"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sz w:val="24"/>
          <w:szCs w:val="24"/>
        </w:rPr>
      </w:pPr>
      <w:r w:rsidRPr="000863FF">
        <w:rPr>
          <w:color w:val="000000" w:themeColor="text1"/>
          <w:sz w:val="24"/>
          <w:szCs w:val="24"/>
        </w:rPr>
        <w:t xml:space="preserve">Председатель 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sz w:val="24"/>
          <w:szCs w:val="24"/>
        </w:rPr>
      </w:pPr>
      <w:r w:rsidRPr="000863FF">
        <w:rPr>
          <w:color w:val="000000" w:themeColor="text1"/>
          <w:sz w:val="24"/>
          <w:szCs w:val="24"/>
        </w:rPr>
        <w:t xml:space="preserve">Новокузнецкого городского 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sz w:val="24"/>
          <w:szCs w:val="24"/>
        </w:rPr>
      </w:pPr>
      <w:r w:rsidRPr="000863FF">
        <w:rPr>
          <w:color w:val="000000" w:themeColor="text1"/>
          <w:sz w:val="24"/>
          <w:szCs w:val="24"/>
        </w:rPr>
        <w:t xml:space="preserve">Совета народных депутатов                                                        А.К. Шелковникова   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hanging="567"/>
        <w:jc w:val="both"/>
        <w:rPr>
          <w:color w:val="000000" w:themeColor="text1"/>
          <w:sz w:val="24"/>
          <w:szCs w:val="24"/>
        </w:rPr>
      </w:pP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hanging="567"/>
        <w:jc w:val="both"/>
        <w:rPr>
          <w:color w:val="000000" w:themeColor="text1"/>
          <w:sz w:val="24"/>
          <w:szCs w:val="24"/>
        </w:rPr>
      </w:pP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hanging="567"/>
        <w:jc w:val="both"/>
        <w:rPr>
          <w:color w:val="000000" w:themeColor="text1"/>
          <w:sz w:val="24"/>
          <w:szCs w:val="24"/>
        </w:rPr>
      </w:pPr>
      <w:r w:rsidRPr="000863FF">
        <w:rPr>
          <w:color w:val="000000" w:themeColor="text1"/>
          <w:sz w:val="24"/>
          <w:szCs w:val="24"/>
        </w:rPr>
        <w:t>Глава города Новокузнецка                                                                     С.Н. Кузнецов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hanging="567"/>
        <w:jc w:val="both"/>
        <w:rPr>
          <w:color w:val="000000" w:themeColor="text1"/>
          <w:sz w:val="24"/>
          <w:szCs w:val="24"/>
        </w:rPr>
      </w:pP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hanging="567"/>
        <w:jc w:val="both"/>
        <w:rPr>
          <w:color w:val="000000" w:themeColor="text1"/>
          <w:sz w:val="24"/>
          <w:szCs w:val="24"/>
        </w:rPr>
      </w:pPr>
      <w:r w:rsidRPr="000863FF">
        <w:rPr>
          <w:color w:val="000000" w:themeColor="text1"/>
          <w:sz w:val="24"/>
          <w:szCs w:val="24"/>
        </w:rPr>
        <w:t>г. Новокузнецк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hanging="567"/>
        <w:jc w:val="both"/>
        <w:rPr>
          <w:color w:val="000000" w:themeColor="text1"/>
          <w:sz w:val="24"/>
          <w:szCs w:val="24"/>
        </w:rPr>
      </w:pPr>
      <w:r w:rsidRPr="000863FF">
        <w:rPr>
          <w:color w:val="000000" w:themeColor="text1"/>
          <w:sz w:val="24"/>
          <w:szCs w:val="24"/>
        </w:rPr>
        <w:t>«    »              2022 года</w:t>
      </w:r>
    </w:p>
    <w:p w:rsidR="00FF7F52" w:rsidRPr="000863FF" w:rsidRDefault="00FF7F52" w:rsidP="00FF7F52">
      <w:pPr>
        <w:widowControl w:val="0"/>
        <w:autoSpaceDE w:val="0"/>
        <w:autoSpaceDN w:val="0"/>
        <w:adjustRightInd w:val="0"/>
        <w:ind w:hanging="567"/>
        <w:jc w:val="both"/>
        <w:rPr>
          <w:color w:val="000000" w:themeColor="text1"/>
          <w:sz w:val="24"/>
          <w:szCs w:val="24"/>
        </w:rPr>
      </w:pPr>
      <w:r w:rsidRPr="000863FF">
        <w:rPr>
          <w:color w:val="000000" w:themeColor="text1"/>
          <w:sz w:val="24"/>
          <w:szCs w:val="24"/>
        </w:rPr>
        <w:t>№      /</w:t>
      </w:r>
    </w:p>
    <w:p w:rsidR="00FF7F52" w:rsidRPr="000863FF" w:rsidRDefault="00FF7F52" w:rsidP="00FF7F52">
      <w:pPr>
        <w:spacing w:after="200" w:line="276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237D4" w:rsidRDefault="000237D4" w:rsidP="000237D4">
      <w:pPr>
        <w:jc w:val="right"/>
        <w:rPr>
          <w:b/>
          <w:sz w:val="24"/>
        </w:rPr>
      </w:pPr>
      <w:bookmarkStart w:id="0" w:name="_GoBack"/>
      <w:bookmarkEnd w:id="0"/>
    </w:p>
    <w:sectPr w:rsidR="000237D4" w:rsidSect="005466F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73" w:rsidRDefault="00D01773" w:rsidP="005466F7">
      <w:r>
        <w:separator/>
      </w:r>
    </w:p>
  </w:endnote>
  <w:endnote w:type="continuationSeparator" w:id="0">
    <w:p w:rsidR="00D01773" w:rsidRDefault="00D01773" w:rsidP="0054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73" w:rsidRDefault="00D01773" w:rsidP="005466F7">
      <w:r>
        <w:separator/>
      </w:r>
    </w:p>
  </w:footnote>
  <w:footnote w:type="continuationSeparator" w:id="0">
    <w:p w:rsidR="00D01773" w:rsidRDefault="00D01773" w:rsidP="0054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2290"/>
      <w:docPartObj>
        <w:docPartGallery w:val="Page Numbers (Top of Page)"/>
        <w:docPartUnique/>
      </w:docPartObj>
    </w:sdtPr>
    <w:sdtEndPr/>
    <w:sdtContent>
      <w:p w:rsidR="005466F7" w:rsidRDefault="003129E3">
        <w:pPr>
          <w:pStyle w:val="a4"/>
          <w:jc w:val="center"/>
        </w:pPr>
        <w:r>
          <w:rPr>
            <w:noProof/>
          </w:rPr>
          <w:fldChar w:fldCharType="begin"/>
        </w:r>
        <w:r w:rsidR="003E48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63F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466F7" w:rsidRDefault="005466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AFF"/>
    <w:rsid w:val="000237D4"/>
    <w:rsid w:val="00066DA6"/>
    <w:rsid w:val="000863FF"/>
    <w:rsid w:val="000906D8"/>
    <w:rsid w:val="00136FBE"/>
    <w:rsid w:val="001B5B61"/>
    <w:rsid w:val="001C759A"/>
    <w:rsid w:val="002F038C"/>
    <w:rsid w:val="003129E3"/>
    <w:rsid w:val="003E4843"/>
    <w:rsid w:val="00442ADC"/>
    <w:rsid w:val="00461ADB"/>
    <w:rsid w:val="00501A64"/>
    <w:rsid w:val="00506A98"/>
    <w:rsid w:val="00545043"/>
    <w:rsid w:val="005466F7"/>
    <w:rsid w:val="00586899"/>
    <w:rsid w:val="00586911"/>
    <w:rsid w:val="005D2CA1"/>
    <w:rsid w:val="005E52B9"/>
    <w:rsid w:val="005F1047"/>
    <w:rsid w:val="005F4F1B"/>
    <w:rsid w:val="00626B6D"/>
    <w:rsid w:val="0066668A"/>
    <w:rsid w:val="006F7B6D"/>
    <w:rsid w:val="007578F2"/>
    <w:rsid w:val="007C4B4E"/>
    <w:rsid w:val="007C6458"/>
    <w:rsid w:val="007F069A"/>
    <w:rsid w:val="00802A0A"/>
    <w:rsid w:val="00986550"/>
    <w:rsid w:val="009F55E1"/>
    <w:rsid w:val="00A21604"/>
    <w:rsid w:val="00AB6A56"/>
    <w:rsid w:val="00B31087"/>
    <w:rsid w:val="00B3706C"/>
    <w:rsid w:val="00BE5D70"/>
    <w:rsid w:val="00C1354F"/>
    <w:rsid w:val="00C24245"/>
    <w:rsid w:val="00C41AFF"/>
    <w:rsid w:val="00CA2DB9"/>
    <w:rsid w:val="00CF1911"/>
    <w:rsid w:val="00D01773"/>
    <w:rsid w:val="00E156CB"/>
    <w:rsid w:val="00E56A89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A1447-2E77-4C84-BA7C-2EFEDCF1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AFF"/>
    <w:rPr>
      <w:color w:val="0000FF"/>
      <w:u w:val="single"/>
    </w:rPr>
  </w:style>
  <w:style w:type="paragraph" w:customStyle="1" w:styleId="ConsPlusNormal">
    <w:name w:val="ConsPlusNormal"/>
    <w:rsid w:val="00C41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46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6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6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6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6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orsobr@admnkz.info" TargetMode="External"/><Relationship Id="rId12" Type="http://schemas.openxmlformats.org/officeDocument/2006/relationships/hyperlink" Target="consultantplus://offline/ref=386236B51A4F7236E587A31E4D84843F88634E9A3B586043548A9B8E866339951D9A9D308BF3E009D780E00F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86236B51A4F7236E587A31E4D84843F88634E9A3B586043548A9B8E866339951D9A9D308BF3E009D783E00FVB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6574A1EBBD19A84574EE3960A736435D59CA2E8568A66EDEF84B350Cz3V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6574A1EBBD19A84574F03476CB694F5B549221856EAC3F80A710685B39440188417740B88D4703064862zBV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2022-03-29T06:41:00Z</cp:lastPrinted>
  <dcterms:created xsi:type="dcterms:W3CDTF">2022-03-15T02:47:00Z</dcterms:created>
  <dcterms:modified xsi:type="dcterms:W3CDTF">2022-10-12T09:22:00Z</dcterms:modified>
</cp:coreProperties>
</file>