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3"/>
      </w:tblGrid>
      <w:tr w:rsidR="006F1198" w:rsidRPr="00191FE5" w14:paraId="5DEB4024" w14:textId="77777777" w:rsidTr="00E27373">
        <w:trPr>
          <w:cantSplit/>
        </w:trPr>
        <w:tc>
          <w:tcPr>
            <w:tcW w:w="9923" w:type="dxa"/>
          </w:tcPr>
          <w:p w14:paraId="063C99F7" w14:textId="0CE836BE" w:rsidR="006F1198" w:rsidRPr="00191FE5" w:rsidRDefault="006F1198" w:rsidP="00E27373">
            <w:pPr>
              <w:jc w:val="center"/>
              <w:rPr>
                <w:sz w:val="24"/>
                <w:szCs w:val="24"/>
              </w:rPr>
            </w:pPr>
            <w:bookmarkStart w:id="0" w:name="_Hlk182327958"/>
            <w:r w:rsidRPr="006F5552">
              <w:rPr>
                <w:rFonts w:ascii="Bodoni" w:hAnsi="Bodoni"/>
                <w:noProof/>
                <w:color w:val="000000"/>
              </w:rPr>
              <w:drawing>
                <wp:inline distT="0" distB="0" distL="0" distR="0" wp14:anchorId="1147B021" wp14:editId="015AA13C">
                  <wp:extent cx="523875" cy="752475"/>
                  <wp:effectExtent l="0" t="0" r="9525" b="9525"/>
                  <wp:docPr id="1" name="Рисунок 1" descr="Новый Герб Новокузнец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 Новокузнец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0893C0" w14:textId="77777777" w:rsidR="006F1198" w:rsidRPr="00191FE5" w:rsidRDefault="006F1198" w:rsidP="006F1198">
      <w:pPr>
        <w:jc w:val="center"/>
        <w:rPr>
          <w:sz w:val="28"/>
          <w:szCs w:val="28"/>
        </w:rPr>
      </w:pPr>
    </w:p>
    <w:p w14:paraId="5518EB17" w14:textId="77777777" w:rsidR="006F1198" w:rsidRPr="006006E2" w:rsidRDefault="006F1198" w:rsidP="006F1198">
      <w:pPr>
        <w:jc w:val="center"/>
        <w:rPr>
          <w:b/>
          <w:sz w:val="28"/>
          <w:szCs w:val="28"/>
        </w:rPr>
      </w:pPr>
      <w:r w:rsidRPr="006006E2">
        <w:rPr>
          <w:b/>
          <w:sz w:val="28"/>
          <w:szCs w:val="28"/>
        </w:rPr>
        <w:t>НОВОКУЗНЕЦКИЙ ГОРОДСКОЙ СОВЕТ НАРОДНЫХ ДЕПУТАТОВ</w:t>
      </w:r>
    </w:p>
    <w:p w14:paraId="37FFAFFE" w14:textId="77777777" w:rsidR="006F1198" w:rsidRPr="006006E2" w:rsidRDefault="006F1198" w:rsidP="006F1198">
      <w:pPr>
        <w:jc w:val="center"/>
        <w:rPr>
          <w:b/>
          <w:sz w:val="28"/>
          <w:szCs w:val="28"/>
        </w:rPr>
      </w:pPr>
      <w:r w:rsidRPr="006006E2">
        <w:rPr>
          <w:b/>
          <w:sz w:val="28"/>
          <w:szCs w:val="28"/>
        </w:rPr>
        <w:t>РЕШЕНИЕ</w:t>
      </w:r>
    </w:p>
    <w:p w14:paraId="670F668F" w14:textId="77777777" w:rsidR="006F1198" w:rsidRPr="00E52A2D" w:rsidRDefault="006F1198" w:rsidP="006F1198">
      <w:pPr>
        <w:pBdr>
          <w:top w:val="double" w:sz="6" w:space="1" w:color="auto"/>
        </w:pBdr>
        <w:ind w:firstLine="709"/>
        <w:rPr>
          <w:sz w:val="24"/>
          <w:szCs w:val="24"/>
        </w:rPr>
      </w:pPr>
    </w:p>
    <w:p w14:paraId="40875834" w14:textId="77777777" w:rsidR="006F1198" w:rsidRDefault="006F1198" w:rsidP="006F119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52A2D">
        <w:rPr>
          <w:color w:val="000000"/>
          <w:sz w:val="24"/>
          <w:szCs w:val="24"/>
        </w:rPr>
        <w:t xml:space="preserve">О внесении изменений в </w:t>
      </w:r>
      <w:r w:rsidRPr="00E52A2D">
        <w:rPr>
          <w:sz w:val="24"/>
          <w:szCs w:val="24"/>
        </w:rPr>
        <w:t xml:space="preserve">решение Новокузнецкого городского Совета народных депутатов </w:t>
      </w:r>
    </w:p>
    <w:p w14:paraId="70B7A354" w14:textId="34EFE6BB" w:rsidR="006F1198" w:rsidRDefault="006F1198" w:rsidP="006F119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 21.06.2011 №6/101 «Об утверждении Положения о порядке управления и распоряжения муниципальным имуществом Новокузнецкого городского округа»</w:t>
      </w:r>
    </w:p>
    <w:p w14:paraId="7134B08D" w14:textId="5001BB49" w:rsidR="006F1198" w:rsidRPr="00E52A2D" w:rsidRDefault="006F1198" w:rsidP="006F1198">
      <w:pPr>
        <w:ind w:firstLine="709"/>
        <w:jc w:val="center"/>
        <w:rPr>
          <w:color w:val="000000"/>
          <w:sz w:val="24"/>
          <w:szCs w:val="24"/>
        </w:rPr>
      </w:pPr>
    </w:p>
    <w:p w14:paraId="0D660823" w14:textId="77777777" w:rsidR="006F1198" w:rsidRPr="00E52A2D" w:rsidRDefault="006F1198" w:rsidP="006F1198">
      <w:pPr>
        <w:ind w:firstLine="709"/>
        <w:jc w:val="right"/>
        <w:rPr>
          <w:color w:val="000000"/>
          <w:sz w:val="24"/>
          <w:szCs w:val="24"/>
        </w:rPr>
      </w:pPr>
      <w:r w:rsidRPr="00E52A2D">
        <w:rPr>
          <w:color w:val="000000"/>
          <w:sz w:val="24"/>
          <w:szCs w:val="24"/>
        </w:rPr>
        <w:t>Принято</w:t>
      </w:r>
    </w:p>
    <w:p w14:paraId="1E52E462" w14:textId="77777777" w:rsidR="006F1198" w:rsidRPr="00E52A2D" w:rsidRDefault="006F1198" w:rsidP="006F1198">
      <w:pPr>
        <w:ind w:firstLine="709"/>
        <w:jc w:val="right"/>
        <w:rPr>
          <w:color w:val="000000"/>
          <w:sz w:val="24"/>
          <w:szCs w:val="24"/>
        </w:rPr>
      </w:pPr>
      <w:r w:rsidRPr="00E52A2D">
        <w:rPr>
          <w:color w:val="000000"/>
          <w:sz w:val="24"/>
          <w:szCs w:val="24"/>
        </w:rPr>
        <w:t>Новокузнецким городским</w:t>
      </w:r>
    </w:p>
    <w:p w14:paraId="6D1049E2" w14:textId="77777777" w:rsidR="006F1198" w:rsidRPr="00E52A2D" w:rsidRDefault="006F1198" w:rsidP="006F1198">
      <w:pPr>
        <w:ind w:firstLine="709"/>
        <w:jc w:val="right"/>
        <w:rPr>
          <w:color w:val="000000"/>
          <w:sz w:val="24"/>
          <w:szCs w:val="24"/>
        </w:rPr>
      </w:pPr>
      <w:r w:rsidRPr="00E52A2D">
        <w:rPr>
          <w:color w:val="000000"/>
          <w:sz w:val="24"/>
          <w:szCs w:val="24"/>
        </w:rPr>
        <w:t>Советом народных депутатов</w:t>
      </w:r>
    </w:p>
    <w:p w14:paraId="24EF4B7B" w14:textId="77777777" w:rsidR="006F1198" w:rsidRPr="00E52A2D" w:rsidRDefault="006F1198" w:rsidP="006F1198">
      <w:pPr>
        <w:ind w:firstLine="709"/>
        <w:jc w:val="right"/>
        <w:rPr>
          <w:color w:val="000000"/>
          <w:sz w:val="24"/>
          <w:szCs w:val="24"/>
        </w:rPr>
      </w:pPr>
      <w:r w:rsidRPr="00E52A2D">
        <w:rPr>
          <w:color w:val="000000"/>
          <w:sz w:val="24"/>
          <w:szCs w:val="24"/>
        </w:rPr>
        <w:t>«____» _________ 2025 года</w:t>
      </w:r>
    </w:p>
    <w:p w14:paraId="0B2F6236" w14:textId="77777777" w:rsidR="006F1198" w:rsidRPr="00E52A2D" w:rsidRDefault="006F1198" w:rsidP="006F1198">
      <w:pPr>
        <w:ind w:firstLine="709"/>
        <w:jc w:val="right"/>
        <w:rPr>
          <w:color w:val="000000"/>
          <w:sz w:val="24"/>
          <w:szCs w:val="24"/>
        </w:rPr>
      </w:pPr>
    </w:p>
    <w:p w14:paraId="33D771C2" w14:textId="1535D584" w:rsidR="006F1198" w:rsidRPr="009D366A" w:rsidRDefault="006F1198" w:rsidP="006F119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E0887">
        <w:rPr>
          <w:sz w:val="24"/>
          <w:szCs w:val="24"/>
        </w:rPr>
        <w:t xml:space="preserve">В соответствии со статьями 16, </w:t>
      </w:r>
      <w:r w:rsidR="007A6210">
        <w:rPr>
          <w:sz w:val="24"/>
          <w:szCs w:val="24"/>
        </w:rPr>
        <w:t xml:space="preserve">64 </w:t>
      </w:r>
      <w:r w:rsidRPr="00EE0887">
        <w:rPr>
          <w:sz w:val="24"/>
          <w:szCs w:val="24"/>
        </w:rPr>
        <w:t xml:space="preserve">Федерального закона от 20.03.2025 №33-ФЗ «Об общих </w:t>
      </w:r>
      <w:r w:rsidRPr="009D366A">
        <w:rPr>
          <w:sz w:val="24"/>
          <w:szCs w:val="24"/>
        </w:rPr>
        <w:t xml:space="preserve">принципах организации местного самоуправления в единой системе публичной власти», руководствуясь </w:t>
      </w:r>
      <w:hyperlink r:id="rId7" w:history="1">
        <w:r w:rsidRPr="009D366A">
          <w:rPr>
            <w:sz w:val="24"/>
            <w:szCs w:val="24"/>
          </w:rPr>
          <w:t>статьями 28</w:t>
        </w:r>
      </w:hyperlink>
      <w:r w:rsidRPr="009D366A">
        <w:rPr>
          <w:sz w:val="24"/>
          <w:szCs w:val="24"/>
        </w:rPr>
        <w:t xml:space="preserve">, </w:t>
      </w:r>
      <w:hyperlink r:id="rId8" w:history="1">
        <w:r w:rsidRPr="009D366A">
          <w:rPr>
            <w:sz w:val="24"/>
            <w:szCs w:val="24"/>
          </w:rPr>
          <w:t>32</w:t>
        </w:r>
      </w:hyperlink>
      <w:r w:rsidRPr="009D366A">
        <w:rPr>
          <w:sz w:val="24"/>
          <w:szCs w:val="24"/>
        </w:rPr>
        <w:t xml:space="preserve">, </w:t>
      </w:r>
      <w:hyperlink r:id="rId9" w:history="1">
        <w:r w:rsidRPr="009D366A">
          <w:rPr>
            <w:sz w:val="24"/>
            <w:szCs w:val="24"/>
          </w:rPr>
          <w:t>33</w:t>
        </w:r>
      </w:hyperlink>
      <w:r w:rsidRPr="009D366A">
        <w:rPr>
          <w:sz w:val="24"/>
          <w:szCs w:val="24"/>
        </w:rPr>
        <w:t xml:space="preserve"> и </w:t>
      </w:r>
      <w:r w:rsidR="007A6210" w:rsidRPr="009D366A">
        <w:rPr>
          <w:sz w:val="24"/>
          <w:szCs w:val="24"/>
        </w:rPr>
        <w:t>57</w:t>
      </w:r>
      <w:r w:rsidRPr="009D366A">
        <w:rPr>
          <w:sz w:val="24"/>
          <w:szCs w:val="24"/>
        </w:rPr>
        <w:t xml:space="preserve"> Устава Новокузнецкого городского округа, Новокузнецкий городской Совет народных депутатов:</w:t>
      </w:r>
    </w:p>
    <w:p w14:paraId="4AA59198" w14:textId="77777777" w:rsidR="007A6210" w:rsidRPr="009D366A" w:rsidRDefault="006F1198" w:rsidP="007A62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366A">
        <w:rPr>
          <w:sz w:val="24"/>
          <w:szCs w:val="24"/>
        </w:rPr>
        <w:t>РЕШИЛ:</w:t>
      </w:r>
    </w:p>
    <w:p w14:paraId="01EC5F00" w14:textId="77777777" w:rsidR="007A6210" w:rsidRPr="009D366A" w:rsidRDefault="006F1198" w:rsidP="007A62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sz w:val="24"/>
          <w:szCs w:val="24"/>
        </w:rPr>
        <w:t>1. Внести в</w:t>
      </w:r>
      <w:r w:rsidR="007A6210" w:rsidRPr="009D366A">
        <w:rPr>
          <w:rFonts w:eastAsiaTheme="minorHAnsi"/>
          <w:sz w:val="24"/>
          <w:szCs w:val="24"/>
          <w:lang w:eastAsia="en-US"/>
        </w:rPr>
        <w:t xml:space="preserve"> решение Новокузнецкого городского Совета народных депутатов от 21.06.2011 №6/101 «Об утверждении Положения о порядке управления и распоряжения муниципальным имуществом Новокузнецкого городского округа» следующие изменения:</w:t>
      </w:r>
    </w:p>
    <w:p w14:paraId="186D4D21" w14:textId="3434BB76" w:rsidR="008852C4" w:rsidRPr="009D366A" w:rsidRDefault="007A6210" w:rsidP="007A62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 xml:space="preserve">1.1. В преамбуле слова «от 06.10.2003 №131-ФЗ «Об общих принципах организации местного самоуправления в Российской Федерации»» заменить словами «от 20.03.2025 №33-ФЗ «Об общих принципах организации </w:t>
      </w:r>
      <w:r w:rsidR="00DE36E8" w:rsidRPr="009D366A">
        <w:rPr>
          <w:rFonts w:eastAsiaTheme="minorHAnsi"/>
          <w:sz w:val="24"/>
          <w:szCs w:val="24"/>
          <w:lang w:eastAsia="en-US"/>
        </w:rPr>
        <w:t>местного самоуправления в единой системе публичной власти»»</w:t>
      </w:r>
      <w:r w:rsidR="008852C4" w:rsidRPr="009D366A">
        <w:rPr>
          <w:rFonts w:eastAsiaTheme="minorHAnsi"/>
          <w:sz w:val="24"/>
          <w:szCs w:val="24"/>
          <w:lang w:eastAsia="en-US"/>
        </w:rPr>
        <w:t>.</w:t>
      </w:r>
      <w:r w:rsidR="00DE36E8" w:rsidRPr="009D366A">
        <w:rPr>
          <w:rFonts w:eastAsiaTheme="minorHAnsi"/>
          <w:sz w:val="24"/>
          <w:szCs w:val="24"/>
          <w:lang w:eastAsia="en-US"/>
        </w:rPr>
        <w:t xml:space="preserve"> </w:t>
      </w:r>
    </w:p>
    <w:p w14:paraId="40F98C3D" w14:textId="34EE11D6" w:rsidR="006F1198" w:rsidRPr="009D366A" w:rsidRDefault="00DE36E8" w:rsidP="008852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>1.2. В Положении о порядке управления и распоряжения муниципальным имуществом Новокузнецкого городского округа:</w:t>
      </w:r>
    </w:p>
    <w:p w14:paraId="23738A66" w14:textId="34317C7A" w:rsidR="008852C4" w:rsidRPr="009D366A" w:rsidRDefault="008852C4" w:rsidP="008852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>1) в пункте 1.1 слова «от 06.10.2003 №131-ФЗ «Об общих принципах организации местного самоуправления в Российской Федерации»» заменить словами «от 20.03.2025 №33-ФЗ «Об общих принципах организации местного самоуправления в единой системе публичной власти»</w:t>
      </w:r>
      <w:r w:rsidR="00B277E3" w:rsidRPr="009D366A">
        <w:rPr>
          <w:rFonts w:eastAsiaTheme="minorHAnsi"/>
          <w:sz w:val="24"/>
          <w:szCs w:val="24"/>
          <w:lang w:eastAsia="en-US"/>
        </w:rPr>
        <w:t xml:space="preserve"> (далее – Федеральный закон №33-ФЗ)</w:t>
      </w:r>
      <w:r w:rsidRPr="009D366A">
        <w:rPr>
          <w:rFonts w:eastAsiaTheme="minorHAnsi"/>
          <w:sz w:val="24"/>
          <w:szCs w:val="24"/>
          <w:lang w:eastAsia="en-US"/>
        </w:rPr>
        <w:t>» и слова «недвижимого имущества, находящегося в государственной собственности субъектов Российской Федерации» заменить словами «движимого и недвижимого имущества, находящегося в государственной»;</w:t>
      </w:r>
    </w:p>
    <w:p w14:paraId="70445F2E" w14:textId="77777777" w:rsidR="008852C4" w:rsidRPr="009D366A" w:rsidRDefault="008852C4" w:rsidP="008852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>2) пункт 2.1 изложить в следующей редакции:</w:t>
      </w:r>
    </w:p>
    <w:p w14:paraId="26860EF7" w14:textId="6733F66E" w:rsidR="00B277E3" w:rsidRPr="009D366A" w:rsidRDefault="008852C4" w:rsidP="00B277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>«2.1. В состав муниципального имущества городского округа (далее</w:t>
      </w:r>
      <w:r w:rsidR="00B277E3" w:rsidRPr="009D366A">
        <w:rPr>
          <w:rFonts w:eastAsiaTheme="minorHAnsi"/>
          <w:sz w:val="24"/>
          <w:szCs w:val="24"/>
          <w:lang w:eastAsia="en-US"/>
        </w:rPr>
        <w:t xml:space="preserve"> также</w:t>
      </w:r>
      <w:r w:rsidRPr="009D366A">
        <w:rPr>
          <w:rFonts w:eastAsiaTheme="minorHAnsi"/>
          <w:sz w:val="24"/>
          <w:szCs w:val="24"/>
          <w:lang w:eastAsia="en-US"/>
        </w:rPr>
        <w:t xml:space="preserve"> - муниципальное имущество</w:t>
      </w:r>
      <w:r w:rsidR="00B277E3" w:rsidRPr="009D366A">
        <w:rPr>
          <w:rFonts w:eastAsiaTheme="minorHAnsi"/>
          <w:sz w:val="24"/>
          <w:szCs w:val="24"/>
          <w:lang w:eastAsia="en-US"/>
        </w:rPr>
        <w:t>, имущество</w:t>
      </w:r>
      <w:r w:rsidRPr="009D366A">
        <w:rPr>
          <w:rFonts w:eastAsiaTheme="minorHAnsi"/>
          <w:sz w:val="24"/>
          <w:szCs w:val="24"/>
          <w:lang w:eastAsia="en-US"/>
        </w:rPr>
        <w:t>) вход</w:t>
      </w:r>
      <w:r w:rsidR="00B277E3" w:rsidRPr="009D366A">
        <w:rPr>
          <w:rFonts w:eastAsiaTheme="minorHAnsi"/>
          <w:sz w:val="24"/>
          <w:szCs w:val="24"/>
          <w:lang w:eastAsia="en-US"/>
        </w:rPr>
        <w:t>и</w:t>
      </w:r>
      <w:r w:rsidRPr="009D366A">
        <w:rPr>
          <w:rFonts w:eastAsiaTheme="minorHAnsi"/>
          <w:sz w:val="24"/>
          <w:szCs w:val="24"/>
          <w:lang w:eastAsia="en-US"/>
        </w:rPr>
        <w:t>т:</w:t>
      </w:r>
    </w:p>
    <w:p w14:paraId="5A38966E" w14:textId="77777777" w:rsidR="00B277E3" w:rsidRPr="009D366A" w:rsidRDefault="00B277E3" w:rsidP="00B277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>1) имущество, предназначенное для решения установленных Федеральным законом №33-ФЗ вопросов непосредственного обеспечения жизнедеятельности населения;</w:t>
      </w:r>
    </w:p>
    <w:p w14:paraId="49BDC3B5" w14:textId="77777777" w:rsidR="00B277E3" w:rsidRPr="009D366A" w:rsidRDefault="00B277E3" w:rsidP="00B277E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>2) имущество, предназначенное для осуществления отдельных государственных полномочий, переданных органам местного самоуправления городского округа, в случаях, установленных федеральными законами и законами Кемеровской области - Кузбасса;</w:t>
      </w:r>
    </w:p>
    <w:p w14:paraId="308450C9" w14:textId="2D9CD084" w:rsidR="00B277E3" w:rsidRPr="009D366A" w:rsidRDefault="00B277E3" w:rsidP="000312C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>3) имущество, предназначенное для обеспечения деятельности органов местного самоуправления городского округа и должностных лиц местного самоуправления городского округа, муниципальных служащих, работников муниципальных предприятий и учреждений городского округа в соответствии с нормативными правовыми актами городского Совета народных депутатов;</w:t>
      </w:r>
    </w:p>
    <w:p w14:paraId="66323F41" w14:textId="73F81D2F" w:rsidR="00B277E3" w:rsidRPr="009D366A" w:rsidRDefault="00B277E3" w:rsidP="000312C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>4) имущество, необходимое для осуществления полномочий, не отнесенных к полномочиям органов местного самоуправления городского округа по решению вопросов непосредственного обеспечения жизнедеятельности населения;</w:t>
      </w:r>
    </w:p>
    <w:p w14:paraId="2395319B" w14:textId="0E940CB6" w:rsidR="000312C4" w:rsidRPr="009D366A" w:rsidRDefault="00B277E3" w:rsidP="000312C4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lastRenderedPageBreak/>
        <w:t>5) имущество, необходимое для участия органов местного самоуправления</w:t>
      </w:r>
      <w:r w:rsidR="000312C4" w:rsidRPr="009D366A">
        <w:rPr>
          <w:rFonts w:eastAsiaTheme="minorHAnsi"/>
          <w:sz w:val="24"/>
          <w:szCs w:val="24"/>
          <w:lang w:eastAsia="en-US"/>
        </w:rPr>
        <w:t xml:space="preserve"> городского округа</w:t>
      </w:r>
      <w:r w:rsidRPr="009D366A">
        <w:rPr>
          <w:rFonts w:eastAsiaTheme="minorHAnsi"/>
          <w:sz w:val="24"/>
          <w:szCs w:val="24"/>
          <w:lang w:eastAsia="en-US"/>
        </w:rPr>
        <w:t xml:space="preserve"> в осуществлении не переданных им государственных полномочий, осуществляемых в соответствии со</w:t>
      </w:r>
      <w:r w:rsidR="000312C4" w:rsidRPr="009D366A">
        <w:rPr>
          <w:rFonts w:eastAsiaTheme="minorHAnsi"/>
          <w:sz w:val="24"/>
          <w:szCs w:val="24"/>
          <w:lang w:eastAsia="en-US"/>
        </w:rPr>
        <w:t xml:space="preserve"> статьей 36 </w:t>
      </w:r>
      <w:r w:rsidRPr="009D366A">
        <w:rPr>
          <w:rFonts w:eastAsiaTheme="minorHAnsi"/>
          <w:sz w:val="24"/>
          <w:szCs w:val="24"/>
          <w:lang w:eastAsia="en-US"/>
        </w:rPr>
        <w:t>Федерального закона</w:t>
      </w:r>
      <w:r w:rsidR="000312C4" w:rsidRPr="009D366A">
        <w:rPr>
          <w:rFonts w:eastAsiaTheme="minorHAnsi"/>
          <w:sz w:val="24"/>
          <w:szCs w:val="24"/>
          <w:lang w:eastAsia="en-US"/>
        </w:rPr>
        <w:t xml:space="preserve"> №33-ФЗ</w:t>
      </w:r>
      <w:r w:rsidRPr="009D366A">
        <w:rPr>
          <w:rFonts w:eastAsiaTheme="minorHAnsi"/>
          <w:sz w:val="24"/>
          <w:szCs w:val="24"/>
          <w:lang w:eastAsia="en-US"/>
        </w:rPr>
        <w:t>.</w:t>
      </w:r>
    </w:p>
    <w:p w14:paraId="2654278D" w14:textId="1F1F92DF" w:rsidR="00B277E3" w:rsidRPr="009D366A" w:rsidRDefault="00B277E3" w:rsidP="000312C4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 xml:space="preserve">В случаях возникновения у </w:t>
      </w:r>
      <w:r w:rsidR="000312C4" w:rsidRPr="009D366A">
        <w:rPr>
          <w:rFonts w:eastAsiaTheme="minorHAnsi"/>
          <w:sz w:val="24"/>
          <w:szCs w:val="24"/>
          <w:lang w:eastAsia="en-US"/>
        </w:rPr>
        <w:t xml:space="preserve">городского округа </w:t>
      </w:r>
      <w:r w:rsidRPr="009D366A">
        <w:rPr>
          <w:rFonts w:eastAsiaTheme="minorHAnsi"/>
          <w:sz w:val="24"/>
          <w:szCs w:val="24"/>
          <w:lang w:eastAsia="en-US"/>
        </w:rPr>
        <w:t>права собственности на имущество, не соответствующее требованиям</w:t>
      </w:r>
      <w:r w:rsidR="000312C4" w:rsidRPr="009D366A">
        <w:rPr>
          <w:rFonts w:eastAsiaTheme="minorHAnsi"/>
          <w:sz w:val="24"/>
          <w:szCs w:val="24"/>
          <w:lang w:eastAsia="en-US"/>
        </w:rPr>
        <w:t xml:space="preserve"> настоящего пункта,</w:t>
      </w:r>
      <w:r w:rsidRPr="009D366A">
        <w:rPr>
          <w:rFonts w:eastAsiaTheme="minorHAnsi"/>
          <w:sz w:val="24"/>
          <w:szCs w:val="24"/>
          <w:lang w:eastAsia="en-US"/>
        </w:rPr>
        <w:t xml:space="preserve">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  <w:r w:rsidR="000312C4" w:rsidRPr="009D366A">
        <w:rPr>
          <w:rFonts w:eastAsiaTheme="minorHAnsi"/>
          <w:sz w:val="24"/>
          <w:szCs w:val="24"/>
          <w:lang w:eastAsia="en-US"/>
        </w:rPr>
        <w:t>»;</w:t>
      </w:r>
    </w:p>
    <w:p w14:paraId="73886CCA" w14:textId="7E355EBB" w:rsidR="000312C4" w:rsidRPr="009D366A" w:rsidRDefault="000312C4" w:rsidP="000312C4">
      <w:pPr>
        <w:autoSpaceDE w:val="0"/>
        <w:autoSpaceDN w:val="0"/>
        <w:adjustRightInd w:val="0"/>
        <w:spacing w:before="240"/>
        <w:ind w:firstLine="54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>3) пункты 2.1.1 - 2.1.5 признать утратившими силу;</w:t>
      </w:r>
    </w:p>
    <w:p w14:paraId="3FA626D5" w14:textId="77777777" w:rsidR="003E6CBF" w:rsidRPr="009D366A" w:rsidRDefault="000312C4" w:rsidP="000312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 xml:space="preserve">4) в пунктах 3.2.7. 3.2.8 и 3.2.10 слова </w:t>
      </w:r>
      <w:r w:rsidR="003E6CBF" w:rsidRPr="009D366A">
        <w:rPr>
          <w:rFonts w:eastAsiaTheme="minorHAnsi"/>
          <w:sz w:val="24"/>
          <w:szCs w:val="24"/>
          <w:lang w:eastAsia="en-US"/>
        </w:rPr>
        <w:t>«</w:t>
      </w:r>
      <w:r w:rsidRPr="009D366A">
        <w:rPr>
          <w:rFonts w:eastAsiaTheme="minorHAnsi"/>
          <w:sz w:val="24"/>
          <w:szCs w:val="24"/>
          <w:lang w:eastAsia="en-US"/>
        </w:rPr>
        <w:t>или согласовывает указанное решение отраслевого или функционального органа администрации города Новокузнецка</w:t>
      </w:r>
      <w:r w:rsidR="003E6CBF" w:rsidRPr="009D366A">
        <w:rPr>
          <w:rFonts w:eastAsiaTheme="minorHAnsi"/>
          <w:sz w:val="24"/>
          <w:szCs w:val="24"/>
          <w:lang w:eastAsia="en-US"/>
        </w:rPr>
        <w:t>» исключить;</w:t>
      </w:r>
    </w:p>
    <w:p w14:paraId="12753DC1" w14:textId="21DFF6D3" w:rsidR="003E6CBF" w:rsidRPr="009D366A" w:rsidRDefault="003E6CBF" w:rsidP="003E6C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D366A">
        <w:rPr>
          <w:rFonts w:eastAsiaTheme="minorHAnsi"/>
          <w:sz w:val="24"/>
          <w:szCs w:val="24"/>
          <w:lang w:eastAsia="en-US"/>
        </w:rPr>
        <w:t xml:space="preserve">5) в подпунктах 10 - 12 пункта 3.5.2 слова «по согласованию с Главой города» заменить словами «по согласованию с заместителем Главы города, координирующим деятельность соответствующего органа администрации,». </w:t>
      </w:r>
    </w:p>
    <w:p w14:paraId="49C85557" w14:textId="77777777" w:rsidR="006F1198" w:rsidRPr="009D366A" w:rsidRDefault="006F1198" w:rsidP="006F11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D366A">
        <w:rPr>
          <w:color w:val="000000"/>
          <w:sz w:val="24"/>
          <w:szCs w:val="24"/>
        </w:rPr>
        <w:t xml:space="preserve">2. Настоящее решение вступает в силу </w:t>
      </w:r>
      <w:r w:rsidRPr="009D366A">
        <w:rPr>
          <w:sz w:val="24"/>
          <w:szCs w:val="24"/>
        </w:rPr>
        <w:t>со дня, следующего за днем его официального опубликования.</w:t>
      </w:r>
    </w:p>
    <w:p w14:paraId="257EB8AF" w14:textId="77777777" w:rsidR="006F1198" w:rsidRPr="009D366A" w:rsidRDefault="006F1198" w:rsidP="006F119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D366A">
        <w:rPr>
          <w:color w:val="000000"/>
          <w:sz w:val="24"/>
          <w:szCs w:val="24"/>
        </w:rPr>
        <w:t>3. Контроль за исполнением настоящего решения возложить на администрацию города Новокузнецка и комитет по бюджету, экономическому развитию и муниципальной собственности Новокузнецкого городского Совета народных депутатов.</w:t>
      </w:r>
    </w:p>
    <w:p w14:paraId="097FCF65" w14:textId="77777777" w:rsidR="006F1198" w:rsidRPr="009D366A" w:rsidRDefault="006F1198" w:rsidP="006F1198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3"/>
        <w:gridCol w:w="4959"/>
      </w:tblGrid>
      <w:tr w:rsidR="006F1198" w:rsidRPr="009D366A" w14:paraId="4050FF21" w14:textId="77777777" w:rsidTr="00E27373">
        <w:tc>
          <w:tcPr>
            <w:tcW w:w="5069" w:type="dxa"/>
          </w:tcPr>
          <w:p w14:paraId="0744038D" w14:textId="77777777" w:rsidR="006F1198" w:rsidRPr="009D366A" w:rsidRDefault="006F1198" w:rsidP="00E27373">
            <w:pPr>
              <w:jc w:val="both"/>
              <w:rPr>
                <w:color w:val="000000"/>
                <w:sz w:val="24"/>
                <w:szCs w:val="24"/>
              </w:rPr>
            </w:pPr>
            <w:r w:rsidRPr="009D366A">
              <w:rPr>
                <w:color w:val="000000"/>
                <w:sz w:val="24"/>
                <w:szCs w:val="24"/>
              </w:rPr>
              <w:t>Председатель Новокузнецкого</w:t>
            </w:r>
          </w:p>
          <w:p w14:paraId="5748F1FE" w14:textId="77777777" w:rsidR="006F1198" w:rsidRPr="009D366A" w:rsidRDefault="006F1198" w:rsidP="00E27373">
            <w:pPr>
              <w:jc w:val="both"/>
              <w:rPr>
                <w:color w:val="000000"/>
                <w:sz w:val="24"/>
                <w:szCs w:val="24"/>
              </w:rPr>
            </w:pPr>
            <w:r w:rsidRPr="009D366A">
              <w:rPr>
                <w:color w:val="000000"/>
                <w:sz w:val="24"/>
                <w:szCs w:val="24"/>
              </w:rPr>
              <w:t>городского Совета народных депутатов</w:t>
            </w:r>
          </w:p>
        </w:tc>
        <w:tc>
          <w:tcPr>
            <w:tcW w:w="5069" w:type="dxa"/>
          </w:tcPr>
          <w:p w14:paraId="247878D6" w14:textId="77777777" w:rsidR="006F1198" w:rsidRPr="009D366A" w:rsidRDefault="006F1198" w:rsidP="00E27373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3CC0823C" w14:textId="77777777" w:rsidR="006F1198" w:rsidRPr="009D366A" w:rsidRDefault="006F1198" w:rsidP="00E27373">
            <w:pPr>
              <w:jc w:val="right"/>
              <w:rPr>
                <w:color w:val="000000"/>
                <w:sz w:val="24"/>
                <w:szCs w:val="24"/>
              </w:rPr>
            </w:pPr>
            <w:r w:rsidRPr="009D366A">
              <w:rPr>
                <w:color w:val="000000"/>
                <w:sz w:val="24"/>
                <w:szCs w:val="24"/>
              </w:rPr>
              <w:t xml:space="preserve">          А.К. </w:t>
            </w:r>
            <w:proofErr w:type="spellStart"/>
            <w:r w:rsidRPr="009D366A">
              <w:rPr>
                <w:color w:val="000000"/>
                <w:sz w:val="24"/>
                <w:szCs w:val="24"/>
              </w:rPr>
              <w:t>Шелковникова</w:t>
            </w:r>
            <w:proofErr w:type="spellEnd"/>
          </w:p>
        </w:tc>
      </w:tr>
      <w:tr w:rsidR="006F1198" w:rsidRPr="009D366A" w14:paraId="6C4189D9" w14:textId="77777777" w:rsidTr="00E27373">
        <w:trPr>
          <w:trHeight w:val="80"/>
        </w:trPr>
        <w:tc>
          <w:tcPr>
            <w:tcW w:w="5069" w:type="dxa"/>
          </w:tcPr>
          <w:p w14:paraId="7E586BD4" w14:textId="77777777" w:rsidR="006F1198" w:rsidRPr="009D366A" w:rsidRDefault="006F1198" w:rsidP="00E2737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</w:tcPr>
          <w:p w14:paraId="212D91DD" w14:textId="77777777" w:rsidR="006F1198" w:rsidRPr="009D366A" w:rsidRDefault="006F1198" w:rsidP="00E273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F1198" w:rsidRPr="009D366A" w14:paraId="255A2B29" w14:textId="77777777" w:rsidTr="00E27373">
        <w:tc>
          <w:tcPr>
            <w:tcW w:w="5069" w:type="dxa"/>
          </w:tcPr>
          <w:p w14:paraId="29523D60" w14:textId="77777777" w:rsidR="006F1198" w:rsidRPr="009D366A" w:rsidRDefault="006F1198" w:rsidP="00E27373">
            <w:pPr>
              <w:jc w:val="both"/>
              <w:rPr>
                <w:color w:val="000000"/>
                <w:sz w:val="24"/>
                <w:szCs w:val="24"/>
              </w:rPr>
            </w:pPr>
            <w:r w:rsidRPr="009D366A">
              <w:rPr>
                <w:color w:val="000000"/>
                <w:sz w:val="24"/>
                <w:szCs w:val="24"/>
              </w:rPr>
              <w:t xml:space="preserve">Глава города Новокузнецка            </w:t>
            </w:r>
          </w:p>
        </w:tc>
        <w:tc>
          <w:tcPr>
            <w:tcW w:w="5069" w:type="dxa"/>
          </w:tcPr>
          <w:p w14:paraId="530942F2" w14:textId="4A831EC4" w:rsidR="006F1198" w:rsidRPr="009D366A" w:rsidRDefault="006F1198" w:rsidP="00E27373">
            <w:pPr>
              <w:rPr>
                <w:color w:val="000000"/>
                <w:sz w:val="24"/>
                <w:szCs w:val="24"/>
              </w:rPr>
            </w:pPr>
            <w:r w:rsidRPr="009D366A">
              <w:rPr>
                <w:color w:val="000000"/>
                <w:sz w:val="24"/>
                <w:szCs w:val="24"/>
              </w:rPr>
              <w:t xml:space="preserve">                                                           Д.П. Ильин</w:t>
            </w:r>
          </w:p>
        </w:tc>
      </w:tr>
    </w:tbl>
    <w:p w14:paraId="7352CDE3" w14:textId="4AB1781F" w:rsidR="003E6CBF" w:rsidRPr="009D366A" w:rsidRDefault="003E6CBF" w:rsidP="006F1198">
      <w:pPr>
        <w:spacing w:before="120"/>
        <w:jc w:val="both"/>
        <w:rPr>
          <w:color w:val="000000"/>
          <w:sz w:val="24"/>
          <w:szCs w:val="24"/>
        </w:rPr>
      </w:pPr>
    </w:p>
    <w:p w14:paraId="0F36974B" w14:textId="63CABA1D" w:rsidR="006F1198" w:rsidRPr="00EE0887" w:rsidRDefault="006F1198" w:rsidP="006F1198">
      <w:pPr>
        <w:spacing w:before="120"/>
        <w:jc w:val="both"/>
        <w:rPr>
          <w:color w:val="000000"/>
          <w:sz w:val="24"/>
          <w:szCs w:val="24"/>
        </w:rPr>
      </w:pPr>
      <w:r w:rsidRPr="00EE0887">
        <w:rPr>
          <w:color w:val="000000"/>
          <w:sz w:val="24"/>
          <w:szCs w:val="24"/>
        </w:rPr>
        <w:t>г. Новокузнецк</w:t>
      </w:r>
    </w:p>
    <w:p w14:paraId="3C56D217" w14:textId="77777777" w:rsidR="006F1198" w:rsidRPr="00EE0887" w:rsidRDefault="006F1198" w:rsidP="006F1198">
      <w:pPr>
        <w:spacing w:before="120"/>
        <w:jc w:val="both"/>
        <w:rPr>
          <w:color w:val="000000"/>
          <w:sz w:val="24"/>
          <w:szCs w:val="24"/>
        </w:rPr>
      </w:pPr>
      <w:r w:rsidRPr="00EE0887">
        <w:rPr>
          <w:color w:val="000000"/>
          <w:sz w:val="24"/>
          <w:szCs w:val="24"/>
        </w:rPr>
        <w:t>«____» __________ 2025 года</w:t>
      </w:r>
    </w:p>
    <w:p w14:paraId="69C69EE2" w14:textId="77777777" w:rsidR="006F1198" w:rsidRPr="00E52A2D" w:rsidRDefault="006F1198" w:rsidP="006F1198">
      <w:pPr>
        <w:spacing w:before="120"/>
        <w:jc w:val="both"/>
        <w:rPr>
          <w:color w:val="000000"/>
          <w:sz w:val="24"/>
          <w:szCs w:val="24"/>
        </w:rPr>
      </w:pPr>
      <w:r w:rsidRPr="00EE0887">
        <w:rPr>
          <w:color w:val="000000"/>
          <w:sz w:val="24"/>
          <w:szCs w:val="24"/>
        </w:rPr>
        <w:t>№ _____</w:t>
      </w:r>
      <w:bookmarkEnd w:id="0"/>
    </w:p>
    <w:p w14:paraId="1B430DF9" w14:textId="77777777" w:rsidR="00943DC3" w:rsidRDefault="00943DC3"/>
    <w:sectPr w:rsidR="00943DC3" w:rsidSect="006006E2">
      <w:headerReference w:type="default" r:id="rId10"/>
      <w:pgSz w:w="11907" w:h="16840" w:code="9"/>
      <w:pgMar w:top="709" w:right="851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31A7" w14:textId="77777777" w:rsidR="00632AE5" w:rsidRDefault="00632AE5">
      <w:r>
        <w:separator/>
      </w:r>
    </w:p>
  </w:endnote>
  <w:endnote w:type="continuationSeparator" w:id="0">
    <w:p w14:paraId="7AB85254" w14:textId="77777777" w:rsidR="00632AE5" w:rsidRDefault="0063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10352" w14:textId="77777777" w:rsidR="00632AE5" w:rsidRDefault="00632AE5">
      <w:r>
        <w:separator/>
      </w:r>
    </w:p>
  </w:footnote>
  <w:footnote w:type="continuationSeparator" w:id="0">
    <w:p w14:paraId="050668B1" w14:textId="77777777" w:rsidR="00632AE5" w:rsidRDefault="0063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A3ED7" w14:textId="77777777" w:rsidR="008A2F91" w:rsidRDefault="00794A41" w:rsidP="003B6803">
    <w:pPr>
      <w:pStyle w:val="a3"/>
      <w:tabs>
        <w:tab w:val="clear" w:pos="4677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C5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98"/>
    <w:rsid w:val="000312C4"/>
    <w:rsid w:val="0018234C"/>
    <w:rsid w:val="00220AFC"/>
    <w:rsid w:val="0027574B"/>
    <w:rsid w:val="003E6CBF"/>
    <w:rsid w:val="00514C77"/>
    <w:rsid w:val="00632AE5"/>
    <w:rsid w:val="006F1198"/>
    <w:rsid w:val="00767C58"/>
    <w:rsid w:val="00794A41"/>
    <w:rsid w:val="007A6210"/>
    <w:rsid w:val="008852C4"/>
    <w:rsid w:val="00943DC3"/>
    <w:rsid w:val="009D366A"/>
    <w:rsid w:val="00B277E3"/>
    <w:rsid w:val="00BA1C6F"/>
    <w:rsid w:val="00DE36E8"/>
    <w:rsid w:val="00E903FC"/>
    <w:rsid w:val="00F3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3938"/>
  <w15:docId w15:val="{DC1D98AB-D0FC-4096-9CA0-7C3F051F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11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A62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D3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17&amp;n=55235&amp;dst=1003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17&amp;n=55235&amp;dst=1003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17&amp;n=55235&amp;dst=100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loseva1913@outlook.com</dc:creator>
  <cp:keywords/>
  <dc:description/>
  <cp:lastModifiedBy>loseva1913@outlook.com</cp:lastModifiedBy>
  <cp:revision>2</cp:revision>
  <dcterms:created xsi:type="dcterms:W3CDTF">2025-11-10T00:59:00Z</dcterms:created>
  <dcterms:modified xsi:type="dcterms:W3CDTF">2025-11-10T00:59:00Z</dcterms:modified>
</cp:coreProperties>
</file>