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46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</w:tblGrid>
      <w:tr w:rsidR="00773E99" w:rsidRPr="00773E99" w14:paraId="234CD1EF" w14:textId="77777777" w:rsidTr="00BA669C">
        <w:trPr>
          <w:cantSplit/>
        </w:trPr>
        <w:tc>
          <w:tcPr>
            <w:tcW w:w="1985" w:type="dxa"/>
          </w:tcPr>
          <w:p w14:paraId="76909263" w14:textId="7F233159" w:rsidR="00773E99" w:rsidRPr="00773E99" w:rsidRDefault="00773E99" w:rsidP="00EC7E2F">
            <w:pPr>
              <w:tabs>
                <w:tab w:val="left" w:pos="1730"/>
              </w:tabs>
              <w:spacing w:before="40"/>
              <w:ind w:left="-142" w:right="141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E9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BA3308" wp14:editId="7B44AA5F">
                  <wp:extent cx="525780" cy="756285"/>
                  <wp:effectExtent l="0" t="0" r="762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E7BF0" w14:textId="009087F3" w:rsidR="00773E99" w:rsidRPr="00773E99" w:rsidRDefault="00773E99" w:rsidP="00773E99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D859649" w14:textId="77777777" w:rsidR="00773E99" w:rsidRPr="00773E99" w:rsidRDefault="00773E99" w:rsidP="00773E99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14:paraId="58E317CE" w14:textId="77777777" w:rsidR="00773E99" w:rsidRPr="00773E99" w:rsidRDefault="00773E99" w:rsidP="00773E99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B1516E6" w14:textId="77777777" w:rsidR="00773E99" w:rsidRPr="00773E99" w:rsidRDefault="00773E99" w:rsidP="00773E99">
      <w:pPr>
        <w:pBdr>
          <w:top w:val="double" w:sz="6" w:space="1" w:color="auto"/>
        </w:pBdr>
        <w:tabs>
          <w:tab w:val="left" w:pos="1134"/>
        </w:tabs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3FF6" w14:textId="77777777" w:rsidR="00773E99" w:rsidRDefault="00773E99" w:rsidP="00773E99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переименовании Комитета городского контроля </w:t>
      </w:r>
    </w:p>
    <w:p w14:paraId="3DCE8201" w14:textId="77777777" w:rsidR="00773E99" w:rsidRPr="00773E99" w:rsidRDefault="00773E99" w:rsidP="00773E99">
      <w:pPr>
        <w:tabs>
          <w:tab w:val="left" w:pos="1134"/>
        </w:tabs>
        <w:ind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Новокузнецкого городского округа</w:t>
      </w:r>
    </w:p>
    <w:p w14:paraId="365E3EB3" w14:textId="77777777" w:rsidR="00773E99" w:rsidRPr="00773E99" w:rsidRDefault="00773E99" w:rsidP="00773E99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826CD" w14:textId="77777777" w:rsidR="00773E99" w:rsidRPr="00773E99" w:rsidRDefault="00773E99" w:rsidP="00773E99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14:paraId="60157524" w14:textId="77777777" w:rsidR="00773E99" w:rsidRPr="00773E99" w:rsidRDefault="00773E99" w:rsidP="00773E99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Новокузнецким городским</w:t>
      </w:r>
    </w:p>
    <w:p w14:paraId="323BCAC8" w14:textId="77777777" w:rsidR="00773E99" w:rsidRPr="00773E99" w:rsidRDefault="00773E99" w:rsidP="00773E99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</w:t>
      </w:r>
    </w:p>
    <w:p w14:paraId="3ADF394B" w14:textId="77777777" w:rsidR="00773E99" w:rsidRPr="00773E99" w:rsidRDefault="00773E99" w:rsidP="00773E99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__________2024 года</w:t>
      </w:r>
    </w:p>
    <w:p w14:paraId="20A5B589" w14:textId="77777777" w:rsidR="00773E99" w:rsidRPr="00773E99" w:rsidRDefault="00773E99" w:rsidP="00773E99">
      <w:pPr>
        <w:tabs>
          <w:tab w:val="left" w:pos="1134"/>
        </w:tabs>
        <w:ind w:right="14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20098" w14:textId="77777777" w:rsidR="00196342" w:rsidRDefault="00196342" w:rsidP="00773E9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D870E" w14:textId="37C31C3B" w:rsidR="00773E99" w:rsidRDefault="00773E99" w:rsidP="00773E9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7" w:history="1"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hyperlink r:id="rId8" w:history="1"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  <w:r w:rsidR="002649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25, </w:t>
        </w:r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</w:hyperlink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</w:t>
        </w:r>
      </w:hyperlink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773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49</w:t>
        </w:r>
      </w:hyperlink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Новокузнецкого городского округа, Новокузнецкий городской Совет народных</w:t>
      </w:r>
      <w:r w:rsidR="00B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14:paraId="616491F1" w14:textId="77777777" w:rsidR="006E6139" w:rsidRPr="00773E99" w:rsidRDefault="006E6139" w:rsidP="00773E9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06441" w14:textId="6A3FAC41" w:rsidR="006E6139" w:rsidRDefault="00773E99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27C0346C" w14:textId="77777777" w:rsidR="006E6139" w:rsidRPr="006217F9" w:rsidRDefault="006E6139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28345" w14:textId="77777777" w:rsidR="006E6139" w:rsidRPr="006217F9" w:rsidRDefault="000B762C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73E99" w:rsidRPr="00621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Переименовать Комитет городского контроля Новокузнецкого городского округа в Контрольно-счетную</w:t>
      </w:r>
      <w:r w:rsidR="00773E99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палату Новокузнецкого городского округа.</w:t>
      </w:r>
    </w:p>
    <w:p w14:paraId="7F582A8D" w14:textId="3045DD2B" w:rsidR="006E6139" w:rsidRPr="006217F9" w:rsidRDefault="000B762C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Новокузнецкому городскому Совету народных депутатов </w:t>
      </w:r>
      <w:r w:rsidR="006E4FCC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переименованием Комитета городского контроля</w:t>
      </w:r>
      <w:r w:rsidR="006E6139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E4FCC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овокузнецкого городского округа (далее также – Комитет)</w:t>
      </w:r>
      <w:r w:rsidR="006E6139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проект</w:t>
      </w:r>
      <w:r w:rsidR="006E4FCC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Новокузнецкого городского Совета народных депутатов «О внесении изменений и дополнений в Устав Новокузнецкого городского округа»</w:t>
      </w:r>
      <w:r w:rsidR="006E4FCC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приведение в соответствие с настоящим решением муниципальных правовых актов </w:t>
      </w: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Новокузнецкого городского Совета народных депутатов </w:t>
      </w:r>
      <w:r w:rsidR="006E4FCC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внесение их на рассмотрение в установленном порядке. </w:t>
      </w:r>
    </w:p>
    <w:p w14:paraId="5B532BEE" w14:textId="75976931" w:rsidR="006E6139" w:rsidRPr="006217F9" w:rsidRDefault="000B762C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97871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Комитету городского контроля Новокузнецкого городского округа</w:t>
      </w:r>
      <w:r w:rsidR="00497871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EEF5B0" w14:textId="77777777" w:rsidR="006E6139" w:rsidRPr="006217F9" w:rsidRDefault="00497871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217F9">
        <w:rPr>
          <w:rFonts w:ascii="Times New Roman" w:hAnsi="Times New Roman" w:cs="Times New Roman"/>
          <w:sz w:val="28"/>
          <w:szCs w:val="28"/>
        </w:rPr>
        <w:t>осуществить организационные мероприятия и иные юридически значимые действия, связанные с исполнением настоящего решения, в соответствии с законодательством Российской Федерации;</w:t>
      </w:r>
    </w:p>
    <w:p w14:paraId="34BE415F" w14:textId="03427764" w:rsidR="006E6139" w:rsidRPr="006217F9" w:rsidRDefault="00497871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7F9">
        <w:rPr>
          <w:rFonts w:ascii="Times New Roman" w:hAnsi="Times New Roman" w:cs="Times New Roman"/>
          <w:sz w:val="28"/>
          <w:szCs w:val="28"/>
        </w:rPr>
        <w:t>2)</w:t>
      </w:r>
      <w:r w:rsidR="006E4FCC" w:rsidRPr="006217F9">
        <w:rPr>
          <w:rFonts w:ascii="Times New Roman" w:hAnsi="Times New Roman" w:cs="Times New Roman"/>
          <w:sz w:val="28"/>
          <w:szCs w:val="28"/>
        </w:rPr>
        <w:t xml:space="preserve"> </w:t>
      </w:r>
      <w:r w:rsidR="006E6139" w:rsidRPr="006217F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6E4FCC" w:rsidRPr="006217F9">
        <w:rPr>
          <w:rFonts w:ascii="Times New Roman" w:hAnsi="Times New Roman" w:cs="Times New Roman"/>
          <w:sz w:val="28"/>
          <w:szCs w:val="28"/>
        </w:rPr>
        <w:t>подготовку и внесение на рассмотрение</w:t>
      </w:r>
      <w:r w:rsidR="00964118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6E4FCC" w:rsidRPr="006217F9">
        <w:rPr>
          <w:rFonts w:ascii="Times New Roman" w:hAnsi="Times New Roman" w:cs="Times New Roman"/>
          <w:sz w:val="28"/>
          <w:szCs w:val="28"/>
        </w:rPr>
        <w:t>проекта решения Новокузнецкого гор</w:t>
      </w:r>
      <w:r w:rsidR="006E6139" w:rsidRPr="006217F9">
        <w:rPr>
          <w:rFonts w:ascii="Times New Roman" w:hAnsi="Times New Roman" w:cs="Times New Roman"/>
          <w:sz w:val="28"/>
          <w:szCs w:val="28"/>
        </w:rPr>
        <w:t>о</w:t>
      </w:r>
      <w:r w:rsidR="006E4FCC" w:rsidRPr="006217F9">
        <w:rPr>
          <w:rFonts w:ascii="Times New Roman" w:hAnsi="Times New Roman" w:cs="Times New Roman"/>
          <w:sz w:val="28"/>
          <w:szCs w:val="28"/>
        </w:rPr>
        <w:t xml:space="preserve">дского Совета народных депутатов </w:t>
      </w:r>
      <w:r w:rsidR="006E6139" w:rsidRPr="006217F9">
        <w:rPr>
          <w:rFonts w:ascii="Times New Roman" w:hAnsi="Times New Roman" w:cs="Times New Roman"/>
          <w:sz w:val="28"/>
          <w:szCs w:val="28"/>
        </w:rPr>
        <w:t>«</w:t>
      </w:r>
      <w:r w:rsidR="006E4FCC" w:rsidRPr="006217F9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Контрольно-счетной палате Новокузнецкого городского окр</w:t>
      </w:r>
      <w:r w:rsidR="006E6139" w:rsidRPr="006217F9">
        <w:rPr>
          <w:rFonts w:ascii="Times New Roman" w:hAnsi="Times New Roman" w:cs="Times New Roman"/>
          <w:sz w:val="28"/>
          <w:szCs w:val="28"/>
        </w:rPr>
        <w:t>уга</w:t>
      </w:r>
      <w:r w:rsidR="006E4FCC" w:rsidRPr="006217F9">
        <w:rPr>
          <w:rFonts w:ascii="Times New Roman" w:hAnsi="Times New Roman" w:cs="Times New Roman"/>
          <w:sz w:val="28"/>
          <w:szCs w:val="28"/>
        </w:rPr>
        <w:t>»;</w:t>
      </w:r>
    </w:p>
    <w:p w14:paraId="23A449C1" w14:textId="2CBD57E4" w:rsidR="006E6139" w:rsidRPr="006217F9" w:rsidRDefault="006E6139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7F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497871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представление в</w:t>
      </w:r>
      <w:r w:rsidR="00497871" w:rsidRPr="006217F9">
        <w:rPr>
          <w:rFonts w:ascii="Times New Roman" w:hAnsi="Times New Roman" w:cs="Times New Roman"/>
          <w:sz w:val="28"/>
          <w:szCs w:val="28"/>
        </w:rPr>
        <w:t xml:space="preserve"> орган, осуществляющий государственную регистрацию юридических лиц, документов, необходимых для внесения в Единый государственный реестр юридических лиц записи о переименовании Комитета, при условии вступления в силу </w:t>
      </w:r>
      <w:bookmarkStart w:id="1" w:name="_Hlk183773556"/>
      <w:r w:rsidR="00497871" w:rsidRPr="006217F9">
        <w:rPr>
          <w:rFonts w:ascii="Times New Roman" w:hAnsi="Times New Roman" w:cs="Times New Roman"/>
          <w:sz w:val="28"/>
          <w:szCs w:val="28"/>
        </w:rPr>
        <w:t>решения Новокузнецкого городского Совета народных депутатов «О внесении изменений и дополнений в Устав Новокузнецкого городского округа», предусматривающего изменение наименовани</w:t>
      </w:r>
      <w:r w:rsidR="00B01958">
        <w:rPr>
          <w:rFonts w:ascii="Times New Roman" w:hAnsi="Times New Roman" w:cs="Times New Roman"/>
          <w:sz w:val="28"/>
          <w:szCs w:val="28"/>
        </w:rPr>
        <w:t>я</w:t>
      </w:r>
      <w:r w:rsidR="00497871" w:rsidRPr="006217F9">
        <w:rPr>
          <w:rFonts w:ascii="Times New Roman" w:hAnsi="Times New Roman" w:cs="Times New Roman"/>
          <w:sz w:val="28"/>
          <w:szCs w:val="28"/>
        </w:rPr>
        <w:t xml:space="preserve"> Комитета</w:t>
      </w:r>
      <w:bookmarkEnd w:id="1"/>
      <w:r w:rsidR="00497871" w:rsidRPr="006217F9">
        <w:rPr>
          <w:rFonts w:ascii="Times New Roman" w:hAnsi="Times New Roman" w:cs="Times New Roman"/>
          <w:sz w:val="28"/>
          <w:szCs w:val="28"/>
        </w:rPr>
        <w:t xml:space="preserve">, в срок не ранее </w:t>
      </w:r>
      <w:r w:rsidR="008F6073" w:rsidRPr="003F01D1">
        <w:rPr>
          <w:rFonts w:ascii="Times New Roman" w:hAnsi="Times New Roman" w:cs="Times New Roman"/>
          <w:sz w:val="28"/>
          <w:szCs w:val="28"/>
        </w:rPr>
        <w:t xml:space="preserve">дня </w:t>
      </w:r>
      <w:r w:rsidR="00497871" w:rsidRPr="003F01D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97871" w:rsidRPr="006217F9">
        <w:rPr>
          <w:rFonts w:ascii="Times New Roman" w:hAnsi="Times New Roman" w:cs="Times New Roman"/>
          <w:sz w:val="28"/>
          <w:szCs w:val="28"/>
        </w:rPr>
        <w:t>опубликования данного решения.</w:t>
      </w:r>
    </w:p>
    <w:p w14:paraId="4B93AF6F" w14:textId="70AE23B0" w:rsidR="00497871" w:rsidRPr="006217F9" w:rsidRDefault="00497871" w:rsidP="006E613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7F9">
        <w:rPr>
          <w:rFonts w:ascii="Times New Roman" w:hAnsi="Times New Roman" w:cs="Times New Roman"/>
          <w:sz w:val="28"/>
          <w:szCs w:val="28"/>
        </w:rPr>
        <w:t xml:space="preserve">4. Администрации города Новокузнецка </w:t>
      </w: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привести в соответствие с настоящим решением </w:t>
      </w:r>
      <w:bookmarkStart w:id="2" w:name="_Hlk183761509"/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правовые акты администрации города Новокузнецка.</w:t>
      </w:r>
      <w:bookmarkEnd w:id="2"/>
    </w:p>
    <w:p w14:paraId="78520C0B" w14:textId="0B90C0C7" w:rsidR="00FE343A" w:rsidRPr="006217F9" w:rsidRDefault="006E6139" w:rsidP="00FE343A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E343A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муниципальные правовые акты Новокузнецкого городского округа, принятые во исполнение настоящего решения, вступают в силу не ранее </w:t>
      </w:r>
      <w:r w:rsidR="008F6073" w:rsidRPr="003F01D1">
        <w:rPr>
          <w:rFonts w:ascii="Times New Roman" w:hAnsi="Times New Roman" w:cs="Times New Roman"/>
          <w:sz w:val="28"/>
          <w:szCs w:val="28"/>
        </w:rPr>
        <w:t xml:space="preserve">дня </w:t>
      </w:r>
      <w:r w:rsidR="00FE343A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в силу решения Новокузнецкого городского Совета народных депутатов «О внесении изменений и дополнений в Устав Новокузнецкого городского округа», предусматривающ</w:t>
      </w:r>
      <w:r w:rsidR="006217F9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FE343A" w:rsidRPr="006217F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наименования Комитета.</w:t>
      </w:r>
    </w:p>
    <w:p w14:paraId="0D972661" w14:textId="765317AB" w:rsidR="006217F9" w:rsidRPr="003F01D1" w:rsidRDefault="006217F9" w:rsidP="006217F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D1">
        <w:rPr>
          <w:rFonts w:ascii="Times New Roman" w:hAnsi="Times New Roman" w:cs="Times New Roman"/>
          <w:sz w:val="28"/>
          <w:szCs w:val="28"/>
        </w:rPr>
        <w:t xml:space="preserve">6. </w:t>
      </w:r>
      <w:r w:rsidR="000B762C" w:rsidRPr="003F0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Pr="003F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дня, следующего за днем его официального опубликования</w:t>
      </w:r>
      <w:r w:rsidR="00A54B9B" w:rsidRPr="003F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пункта 1, который вступает в силу в </w:t>
      </w:r>
      <w:r w:rsidR="00815D5D" w:rsidRPr="003F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вступления в силу </w:t>
      </w:r>
      <w:r w:rsidR="00A54B9B" w:rsidRPr="003F01D1">
        <w:rPr>
          <w:rFonts w:ascii="Times New Roman" w:hAnsi="Times New Roman" w:cs="Times New Roman"/>
          <w:sz w:val="28"/>
          <w:szCs w:val="28"/>
        </w:rPr>
        <w:t>решения Новокузнецкого городского Совета народных депутатов «О внесении изменений и дополнений в Устав Новокузнецкого городского округа», предусматривающего изменение наименовани</w:t>
      </w:r>
      <w:r w:rsidR="00CD597D">
        <w:rPr>
          <w:rFonts w:ascii="Times New Roman" w:hAnsi="Times New Roman" w:cs="Times New Roman"/>
          <w:sz w:val="28"/>
          <w:szCs w:val="28"/>
        </w:rPr>
        <w:t>я</w:t>
      </w:r>
      <w:r w:rsidR="00A54B9B" w:rsidRPr="003F01D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F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955DD" w14:textId="19A2AC0E" w:rsidR="000B762C" w:rsidRPr="006217F9" w:rsidRDefault="006217F9" w:rsidP="006217F9">
      <w:pPr>
        <w:tabs>
          <w:tab w:val="left" w:pos="113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B762C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комитет по вопросам местного самоуправления</w:t>
      </w:r>
      <w:r w:rsidR="000169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62C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правопорядка </w:t>
      </w:r>
      <w:r w:rsidR="00B01958" w:rsidRPr="003F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информационной политики </w:t>
      </w:r>
      <w:r w:rsidR="000B762C" w:rsidRP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Новокузнецкого городского Совета народных депутатов.</w:t>
      </w:r>
    </w:p>
    <w:p w14:paraId="3F4DF532" w14:textId="77777777" w:rsidR="006217F9" w:rsidRDefault="006217F9" w:rsidP="006217F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F3B21" w14:textId="3952FA02" w:rsidR="00773E99" w:rsidRPr="00773E99" w:rsidRDefault="00773E99" w:rsidP="006217F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2F4C3D73" w14:textId="77777777" w:rsidR="00773E99" w:rsidRPr="00773E99" w:rsidRDefault="00773E99" w:rsidP="006217F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Новокузнецкого городского</w:t>
      </w:r>
    </w:p>
    <w:p w14:paraId="1ADE442A" w14:textId="36346CE3" w:rsidR="00773E99" w:rsidRPr="00773E99" w:rsidRDefault="00773E99" w:rsidP="006217F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Шелковникова</w:t>
      </w:r>
    </w:p>
    <w:p w14:paraId="5BE9BB80" w14:textId="77777777" w:rsidR="00773E99" w:rsidRPr="00773E99" w:rsidRDefault="00773E99" w:rsidP="00773E9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540FF" w14:textId="77777777" w:rsidR="00773E99" w:rsidRPr="00773E99" w:rsidRDefault="00773E99" w:rsidP="00773E9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</w:t>
      </w:r>
    </w:p>
    <w:p w14:paraId="0E0B4C6F" w14:textId="02BEE6B1" w:rsidR="00773E99" w:rsidRPr="00773E99" w:rsidRDefault="00EC7E2F" w:rsidP="00773E9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2024 года</w:t>
      </w:r>
    </w:p>
    <w:p w14:paraId="627FF0F9" w14:textId="44E14C10" w:rsidR="00773E99" w:rsidRPr="00773E99" w:rsidRDefault="00773E99" w:rsidP="00773E9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6217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73E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14C7891" w14:textId="77777777" w:rsidR="00AB2DD8" w:rsidRPr="00773E99" w:rsidRDefault="00AB2DD8">
      <w:pPr>
        <w:rPr>
          <w:rFonts w:ascii="Times New Roman" w:hAnsi="Times New Roman" w:cs="Times New Roman"/>
        </w:rPr>
      </w:pPr>
    </w:p>
    <w:sectPr w:rsidR="00AB2DD8" w:rsidRPr="00773E99" w:rsidSect="001963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71188"/>
    <w:multiLevelType w:val="hybridMultilevel"/>
    <w:tmpl w:val="0DA27E1E"/>
    <w:lvl w:ilvl="0" w:tplc="555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0C"/>
    <w:rsid w:val="00016999"/>
    <w:rsid w:val="00070BB8"/>
    <w:rsid w:val="000B762C"/>
    <w:rsid w:val="00196342"/>
    <w:rsid w:val="0020000C"/>
    <w:rsid w:val="0026497B"/>
    <w:rsid w:val="003F01D1"/>
    <w:rsid w:val="004040BD"/>
    <w:rsid w:val="00497871"/>
    <w:rsid w:val="0057187F"/>
    <w:rsid w:val="006217F9"/>
    <w:rsid w:val="006E4FCC"/>
    <w:rsid w:val="006E6139"/>
    <w:rsid w:val="006F7805"/>
    <w:rsid w:val="00773E99"/>
    <w:rsid w:val="007B0699"/>
    <w:rsid w:val="00815D5D"/>
    <w:rsid w:val="008F6073"/>
    <w:rsid w:val="00964118"/>
    <w:rsid w:val="009E19D2"/>
    <w:rsid w:val="00A54B9B"/>
    <w:rsid w:val="00AB2DD8"/>
    <w:rsid w:val="00B01958"/>
    <w:rsid w:val="00BC25BB"/>
    <w:rsid w:val="00CD1504"/>
    <w:rsid w:val="00CD597D"/>
    <w:rsid w:val="00EC7E2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7BD2"/>
  <w15:chartTrackingRefBased/>
  <w15:docId w15:val="{7932C4DF-A0CF-4BE9-957A-77A276E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5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4579&amp;date=29.10.2024&amp;dst=100323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53&amp;date=29.10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ate=29.10.2024" TargetMode="External"/><Relationship Id="rId11" Type="http://schemas.openxmlformats.org/officeDocument/2006/relationships/hyperlink" Target="https://login.consultant.ru/link/?req=doc&amp;base=RLAW117&amp;n=64579&amp;date=29.10.2024&amp;dst=100947&amp;fie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117&amp;n=64579&amp;date=29.10.2024&amp;dst=10039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17&amp;n=64579&amp;date=29.10.2024&amp;dst=10038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</dc:creator>
  <cp:keywords/>
  <dc:description/>
  <cp:lastModifiedBy>Москалёва</cp:lastModifiedBy>
  <cp:revision>4</cp:revision>
  <cp:lastPrinted>2024-12-02T08:48:00Z</cp:lastPrinted>
  <dcterms:created xsi:type="dcterms:W3CDTF">2024-11-29T06:12:00Z</dcterms:created>
  <dcterms:modified xsi:type="dcterms:W3CDTF">2024-12-02T09:04:00Z</dcterms:modified>
</cp:coreProperties>
</file>