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E4" w:rsidRDefault="00C474E4" w:rsidP="00C474E4">
      <w:pPr>
        <w:tabs>
          <w:tab w:val="left" w:pos="0"/>
          <w:tab w:val="left" w:pos="9072"/>
        </w:tabs>
        <w:ind w:right="851"/>
        <w:jc w:val="center"/>
        <w:rPr>
          <w:noProof/>
        </w:rPr>
      </w:pPr>
    </w:p>
    <w:p w:rsidR="00C474E4" w:rsidRDefault="00C474E4" w:rsidP="00C474E4">
      <w:pPr>
        <w:tabs>
          <w:tab w:val="left" w:pos="0"/>
          <w:tab w:val="left" w:pos="9072"/>
        </w:tabs>
        <w:ind w:right="851"/>
        <w:jc w:val="center"/>
        <w:rPr>
          <w:rFonts w:ascii="Calibri" w:hAnsi="Calibri"/>
        </w:rPr>
      </w:pP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647700" cy="1076325"/>
            <wp:effectExtent l="0" t="0" r="0" b="9525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E4" w:rsidRDefault="00C474E4" w:rsidP="00C474E4">
      <w:pPr>
        <w:jc w:val="center"/>
        <w:rPr>
          <w:rFonts w:ascii="Bodoni" w:hAnsi="Bodoni"/>
        </w:rPr>
      </w:pPr>
    </w:p>
    <w:p w:rsidR="00C474E4" w:rsidRDefault="00C474E4" w:rsidP="00C47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НОВОКУЗНЕЦКИЙ ГОРОДСКОЙ СОВЕТ НАРОДНЫХ ДЕПУТАТОВ </w:t>
      </w:r>
    </w:p>
    <w:p w:rsidR="00C474E4" w:rsidRDefault="00C474E4" w:rsidP="00C474E4">
      <w:pPr>
        <w:jc w:val="center"/>
        <w:rPr>
          <w:b/>
          <w:sz w:val="24"/>
          <w:szCs w:val="28"/>
        </w:rPr>
      </w:pPr>
    </w:p>
    <w:p w:rsidR="00C474E4" w:rsidRDefault="00C474E4" w:rsidP="00C474E4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C474E4" w:rsidRDefault="00C474E4" w:rsidP="00C474E4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:rsidR="00C474E4" w:rsidRDefault="00C474E4" w:rsidP="00C474E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>
        <w:rPr>
          <w:rFonts w:ascii="Times New Roman" w:eastAsia="Calibri" w:hAnsi="Times New Roman" w:cs="Times New Roman"/>
          <w:sz w:val="24"/>
          <w:szCs w:val="24"/>
        </w:rPr>
        <w:t>Новокузнецкого городского Совета народных депутатов от 21.04.2020 №4/33 «Об установлении размера платы граждан за содержание жилого помещения в многоквартирных домах аварийного жилищного фонда, неблагоустроенного жилищного фонда с выгребными ямами и вывозом нечистот»</w:t>
      </w:r>
    </w:p>
    <w:p w:rsidR="00C474E4" w:rsidRDefault="00C474E4" w:rsidP="00C474E4">
      <w:pPr>
        <w:pStyle w:val="ConsPlusNormal"/>
        <w:ind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4E4" w:rsidRDefault="00C474E4" w:rsidP="00C474E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Принято</w:t>
      </w:r>
    </w:p>
    <w:p w:rsidR="00C474E4" w:rsidRDefault="00C474E4" w:rsidP="00C474E4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Новокузнецким городским</w:t>
      </w:r>
    </w:p>
    <w:p w:rsidR="00C474E4" w:rsidRDefault="00C474E4" w:rsidP="00C474E4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Советом народных депутатов</w:t>
      </w:r>
    </w:p>
    <w:p w:rsidR="00C474E4" w:rsidRDefault="00C474E4" w:rsidP="00C474E4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24736">
        <w:rPr>
          <w:sz w:val="24"/>
          <w:szCs w:val="24"/>
        </w:rPr>
        <w:t>31</w:t>
      </w:r>
      <w:r>
        <w:rPr>
          <w:sz w:val="24"/>
          <w:szCs w:val="24"/>
        </w:rPr>
        <w:t>»</w:t>
      </w:r>
      <w:r w:rsidR="00D24736">
        <w:rPr>
          <w:sz w:val="24"/>
          <w:szCs w:val="24"/>
        </w:rPr>
        <w:t xml:space="preserve"> октября</w:t>
      </w:r>
      <w:r>
        <w:rPr>
          <w:sz w:val="24"/>
          <w:szCs w:val="24"/>
        </w:rPr>
        <w:t xml:space="preserve"> 2023 года</w:t>
      </w:r>
    </w:p>
    <w:p w:rsidR="00C474E4" w:rsidRPr="00D24736" w:rsidRDefault="00C474E4" w:rsidP="00C474E4">
      <w:pPr>
        <w:jc w:val="right"/>
        <w:rPr>
          <w:b/>
          <w:sz w:val="24"/>
          <w:szCs w:val="24"/>
        </w:rPr>
      </w:pPr>
    </w:p>
    <w:p w:rsidR="00C474E4" w:rsidRPr="00D24736" w:rsidRDefault="00C474E4" w:rsidP="00C474E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D24736">
        <w:rPr>
          <w:rFonts w:eastAsia="Calibri"/>
          <w:sz w:val="24"/>
          <w:szCs w:val="24"/>
        </w:rPr>
        <w:t xml:space="preserve">В соответствии с </w:t>
      </w:r>
      <w:hyperlink r:id="rId7" w:history="1">
        <w:r w:rsidRPr="00D24736">
          <w:rPr>
            <w:rStyle w:val="a3"/>
            <w:rFonts w:eastAsia="Calibri"/>
            <w:color w:val="auto"/>
            <w:sz w:val="24"/>
            <w:szCs w:val="24"/>
            <w:u w:val="none"/>
          </w:rPr>
          <w:t>частью 3 статьи 156</w:t>
        </w:r>
      </w:hyperlink>
      <w:r w:rsidRPr="00D24736">
        <w:rPr>
          <w:rFonts w:eastAsia="Calibri"/>
          <w:sz w:val="24"/>
          <w:szCs w:val="24"/>
        </w:rPr>
        <w:t xml:space="preserve">, </w:t>
      </w:r>
      <w:hyperlink r:id="rId8" w:history="1">
        <w:r w:rsidRPr="00D24736">
          <w:rPr>
            <w:rStyle w:val="a3"/>
            <w:rFonts w:eastAsia="Calibri"/>
            <w:color w:val="auto"/>
            <w:sz w:val="24"/>
            <w:szCs w:val="24"/>
            <w:u w:val="none"/>
          </w:rPr>
          <w:t>частью 4 статьи 158</w:t>
        </w:r>
      </w:hyperlink>
      <w:r w:rsidRPr="00D24736">
        <w:rPr>
          <w:rFonts w:eastAsia="Calibri"/>
          <w:sz w:val="24"/>
          <w:szCs w:val="24"/>
        </w:rPr>
        <w:t xml:space="preserve">, </w:t>
      </w:r>
      <w:hyperlink r:id="rId9" w:history="1">
        <w:r w:rsidRPr="00D24736">
          <w:rPr>
            <w:rStyle w:val="a3"/>
            <w:rFonts w:eastAsia="Calibri"/>
            <w:color w:val="auto"/>
            <w:sz w:val="24"/>
            <w:szCs w:val="24"/>
            <w:u w:val="none"/>
          </w:rPr>
          <w:t>частями 4</w:t>
        </w:r>
      </w:hyperlink>
      <w:r w:rsidRPr="00D24736">
        <w:rPr>
          <w:rFonts w:eastAsia="Calibri"/>
          <w:sz w:val="24"/>
          <w:szCs w:val="24"/>
        </w:rPr>
        <w:t xml:space="preserve"> и </w:t>
      </w:r>
      <w:hyperlink r:id="rId10" w:history="1">
        <w:r w:rsidRPr="00D24736">
          <w:rPr>
            <w:rStyle w:val="a3"/>
            <w:rFonts w:eastAsia="Calibri"/>
            <w:color w:val="auto"/>
            <w:sz w:val="24"/>
            <w:szCs w:val="24"/>
            <w:u w:val="none"/>
          </w:rPr>
          <w:t>17 статьи 161</w:t>
        </w:r>
      </w:hyperlink>
      <w:r w:rsidRPr="00D24736">
        <w:rPr>
          <w:rFonts w:eastAsia="Calibri"/>
          <w:sz w:val="24"/>
          <w:szCs w:val="24"/>
        </w:rPr>
        <w:t xml:space="preserve"> Жилищного кодекса Российской Федерации, </w:t>
      </w:r>
      <w:hyperlink r:id="rId11" w:history="1">
        <w:r w:rsidRPr="00D24736">
          <w:rPr>
            <w:rStyle w:val="a3"/>
            <w:rFonts w:eastAsia="Calibri"/>
            <w:color w:val="auto"/>
            <w:sz w:val="24"/>
            <w:szCs w:val="24"/>
            <w:u w:val="none"/>
          </w:rPr>
          <w:t>статьей 78</w:t>
        </w:r>
      </w:hyperlink>
      <w:r w:rsidRPr="00D24736">
        <w:rPr>
          <w:rFonts w:eastAsia="Calibri"/>
          <w:sz w:val="24"/>
          <w:szCs w:val="24"/>
        </w:rPr>
        <w:t xml:space="preserve"> Бюджетного кодекса Российской Федерации, </w:t>
      </w:r>
      <w:hyperlink r:id="rId12" w:history="1">
        <w:r w:rsidRPr="00D24736">
          <w:rPr>
            <w:rStyle w:val="a3"/>
            <w:rFonts w:eastAsia="Calibri"/>
            <w:color w:val="auto"/>
            <w:sz w:val="24"/>
            <w:szCs w:val="24"/>
            <w:u w:val="none"/>
          </w:rPr>
          <w:t>пунктом 6 части 1 статьи 16</w:t>
        </w:r>
      </w:hyperlink>
      <w:r w:rsidRPr="00D24736">
        <w:rPr>
          <w:rFonts w:eastAsia="Calibri"/>
          <w:sz w:val="24"/>
          <w:szCs w:val="24"/>
        </w:rPr>
        <w:t xml:space="preserve">, </w:t>
      </w:r>
      <w:hyperlink r:id="rId13" w:history="1">
        <w:r w:rsidRPr="00D24736">
          <w:rPr>
            <w:rStyle w:val="a3"/>
            <w:rFonts w:eastAsia="Calibri"/>
            <w:color w:val="auto"/>
            <w:sz w:val="24"/>
            <w:szCs w:val="24"/>
            <w:u w:val="none"/>
          </w:rPr>
          <w:t>частью 5 статьи 20</w:t>
        </w:r>
      </w:hyperlink>
      <w:r w:rsidRPr="00D24736">
        <w:rPr>
          <w:rFonts w:eastAsia="Calibri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руководствуясь </w:t>
      </w:r>
      <w:hyperlink r:id="rId14" w:history="1">
        <w:r w:rsidRPr="00D24736">
          <w:rPr>
            <w:rStyle w:val="a3"/>
            <w:rFonts w:eastAsia="Calibri"/>
            <w:color w:val="auto"/>
            <w:sz w:val="24"/>
            <w:szCs w:val="24"/>
            <w:u w:val="none"/>
          </w:rPr>
          <w:t>статьями 28</w:t>
        </w:r>
      </w:hyperlink>
      <w:r w:rsidRPr="00D24736">
        <w:rPr>
          <w:rFonts w:eastAsia="Calibri"/>
          <w:sz w:val="24"/>
          <w:szCs w:val="24"/>
        </w:rPr>
        <w:t xml:space="preserve">, </w:t>
      </w:r>
      <w:hyperlink r:id="rId15" w:history="1">
        <w:r w:rsidRPr="00D24736">
          <w:rPr>
            <w:rStyle w:val="a3"/>
            <w:rFonts w:eastAsia="Calibri"/>
            <w:color w:val="auto"/>
            <w:sz w:val="24"/>
            <w:szCs w:val="24"/>
            <w:u w:val="none"/>
          </w:rPr>
          <w:t>32</w:t>
        </w:r>
      </w:hyperlink>
      <w:r w:rsidRPr="00D24736">
        <w:rPr>
          <w:rFonts w:eastAsia="Calibri"/>
          <w:sz w:val="24"/>
          <w:szCs w:val="24"/>
        </w:rPr>
        <w:t xml:space="preserve"> и </w:t>
      </w:r>
      <w:hyperlink r:id="rId16" w:history="1">
        <w:r w:rsidRPr="00D24736">
          <w:rPr>
            <w:rStyle w:val="a3"/>
            <w:rFonts w:eastAsia="Calibri"/>
            <w:color w:val="auto"/>
            <w:sz w:val="24"/>
            <w:szCs w:val="24"/>
            <w:u w:val="none"/>
          </w:rPr>
          <w:t>33</w:t>
        </w:r>
      </w:hyperlink>
      <w:r w:rsidRPr="00D24736">
        <w:rPr>
          <w:rFonts w:eastAsia="Calibri"/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 </w:t>
      </w:r>
    </w:p>
    <w:p w:rsidR="00C474E4" w:rsidRPr="00D24736" w:rsidRDefault="00C474E4" w:rsidP="00C474E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C474E4" w:rsidRDefault="00C474E4" w:rsidP="00C474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C474E4" w:rsidRDefault="00C474E4" w:rsidP="00C474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C474E4" w:rsidRDefault="00C474E4" w:rsidP="00C474E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zh-CN" w:bidi="he-IL"/>
        </w:rPr>
        <w:t>1.</w:t>
      </w:r>
      <w:r>
        <w:rPr>
          <w:sz w:val="24"/>
          <w:szCs w:val="24"/>
        </w:rPr>
        <w:t xml:space="preserve"> Внести в приложение «</w:t>
      </w:r>
      <w:r>
        <w:rPr>
          <w:rFonts w:eastAsia="Calibri"/>
          <w:sz w:val="24"/>
          <w:szCs w:val="24"/>
        </w:rPr>
        <w:t>Размер платы граждан за содержание жилого помещения в многоквартирных домах аварийного жилищного фонда, неблагоустроенного жилищного фонда с выгребными ямами и вывозом нечистот, управление которыми осуществляется управляющими организациями, определенными органами местного самоуправления Новокузнецкого городского округа в случаях, установленных Жилищны</w:t>
      </w:r>
      <w:r w:rsidR="00D2064C">
        <w:rPr>
          <w:rFonts w:eastAsia="Calibri"/>
          <w:sz w:val="24"/>
          <w:szCs w:val="24"/>
        </w:rPr>
        <w:t>м кодексом Российской Федерации»</w:t>
      </w:r>
      <w:r>
        <w:rPr>
          <w:rFonts w:eastAsia="Calibri"/>
          <w:sz w:val="24"/>
          <w:szCs w:val="24"/>
        </w:rPr>
        <w:t xml:space="preserve"> к решению Новокузнецкого городского Совета народных депутатов от 21.04.2020 №4/33 «Об установлении размера платы граждан за содержание жилого помещения в многоквартирных домах аварийного жилищного фонда, неблагоустроенного жилищного фонда с выгребными ямами и вывозом нечистот» (далее – решение) следующие изменения:</w:t>
      </w:r>
    </w:p>
    <w:p w:rsidR="00C474E4" w:rsidRDefault="00C474E4" w:rsidP="00C474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разделе 1 «Благоустроенный жилищный фонд, отнесенный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категории  аварийного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»:</w:t>
      </w:r>
    </w:p>
    <w:p w:rsidR="00C474E4" w:rsidRDefault="00C474E4" w:rsidP="00C474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подразделы 1.2 и 1.61 исключить;</w:t>
      </w:r>
    </w:p>
    <w:p w:rsidR="00C474E4" w:rsidRDefault="00C474E4" w:rsidP="00C474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дополнить  подразделами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1.65, 1.66 следующего содержания: </w:t>
      </w:r>
    </w:p>
    <w:p w:rsidR="00C474E4" w:rsidRDefault="00C474E4" w:rsidP="00C474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3715"/>
        <w:gridCol w:w="4611"/>
      </w:tblGrid>
      <w:tr w:rsidR="00C474E4" w:rsidTr="00D2473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E4" w:rsidRDefault="00C474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E4" w:rsidRDefault="00C474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Микрорайон, 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E4" w:rsidRDefault="00C4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</w:tr>
      <w:tr w:rsidR="00C474E4" w:rsidTr="00D2473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E4" w:rsidRDefault="00C474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E4" w:rsidRDefault="00C474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Мурманская, 30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E4" w:rsidRDefault="00C4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</w:tr>
    </w:tbl>
    <w:p w:rsidR="00C474E4" w:rsidRDefault="00C474E4" w:rsidP="00C474E4">
      <w:pPr>
        <w:pStyle w:val="ConsPlusNormal"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».</w:t>
      </w:r>
    </w:p>
    <w:p w:rsidR="00C474E4" w:rsidRDefault="00C474E4" w:rsidP="00C474E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Настоящее решение вступает в силу со дня, следующего за днем его официального опубликования, и распространяет свое действие в части:</w:t>
      </w:r>
    </w:p>
    <w:p w:rsidR="00C474E4" w:rsidRDefault="00C474E4" w:rsidP="00C474E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1) </w:t>
      </w:r>
      <w:proofErr w:type="gramStart"/>
      <w:r>
        <w:rPr>
          <w:rFonts w:eastAsia="Calibri"/>
          <w:sz w:val="24"/>
          <w:szCs w:val="24"/>
        </w:rPr>
        <w:t>исключения  из</w:t>
      </w:r>
      <w:proofErr w:type="gramEnd"/>
      <w:r>
        <w:rPr>
          <w:rFonts w:eastAsia="Calibri"/>
          <w:sz w:val="24"/>
          <w:szCs w:val="24"/>
        </w:rPr>
        <w:t xml:space="preserve"> раздела 1 </w:t>
      </w:r>
      <w:r>
        <w:rPr>
          <w:sz w:val="24"/>
          <w:szCs w:val="24"/>
        </w:rPr>
        <w:t xml:space="preserve">«Благоустроенный жилищный фонд, отнесенный к категории  аварийного», в соответствии с абзацем вторым подпункта 1 пункта 1 настоящего </w:t>
      </w:r>
      <w:r>
        <w:rPr>
          <w:sz w:val="24"/>
          <w:szCs w:val="24"/>
        </w:rPr>
        <w:lastRenderedPageBreak/>
        <w:t xml:space="preserve">решения подразделов  </w:t>
      </w:r>
      <w:r>
        <w:rPr>
          <w:rFonts w:eastAsia="Calibri"/>
          <w:sz w:val="24"/>
          <w:szCs w:val="24"/>
        </w:rPr>
        <w:t>1.2  и 1.61 – на правоотношения, возникшие соответственно с  26.09.2023 года и с 24.01.2023 года;</w:t>
      </w:r>
    </w:p>
    <w:p w:rsidR="00C474E4" w:rsidRDefault="00C474E4" w:rsidP="00C474E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2) дополнения раздела 1 </w:t>
      </w:r>
      <w:r>
        <w:rPr>
          <w:sz w:val="24"/>
          <w:szCs w:val="24"/>
        </w:rPr>
        <w:t xml:space="preserve">«Благоустроенный жилищный фонд, отнесенный к </w:t>
      </w:r>
      <w:proofErr w:type="gramStart"/>
      <w:r>
        <w:rPr>
          <w:sz w:val="24"/>
          <w:szCs w:val="24"/>
        </w:rPr>
        <w:t>категории  аварийного</w:t>
      </w:r>
      <w:proofErr w:type="gramEnd"/>
      <w:r>
        <w:rPr>
          <w:sz w:val="24"/>
          <w:szCs w:val="24"/>
        </w:rPr>
        <w:t>», в соответствии  с абзацем третьим подпункта 1 пункта 1 настоящего решения:</w:t>
      </w:r>
    </w:p>
    <w:p w:rsidR="00C474E4" w:rsidRDefault="00C474E4" w:rsidP="00C474E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подразделом  1.65</w:t>
      </w:r>
      <w:proofErr w:type="gramEnd"/>
      <w:r>
        <w:rPr>
          <w:sz w:val="24"/>
          <w:szCs w:val="24"/>
        </w:rPr>
        <w:t xml:space="preserve"> – на правоотношения, возникшие с 14.09.2023 года,</w:t>
      </w:r>
    </w:p>
    <w:p w:rsidR="00C474E4" w:rsidRDefault="00C474E4" w:rsidP="00C474E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подразделом 1.66 - на правоотношения, возникшие с 01.08.2023 года.</w:t>
      </w:r>
    </w:p>
    <w:p w:rsidR="00C474E4" w:rsidRDefault="00C474E4" w:rsidP="00C474E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zh-CN"/>
        </w:rPr>
        <w:t xml:space="preserve">3. </w:t>
      </w:r>
      <w:r>
        <w:rPr>
          <w:rFonts w:eastAsia="Calibri"/>
          <w:sz w:val="24"/>
          <w:szCs w:val="24"/>
        </w:rPr>
        <w:t>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по развитию городского хозяйства, ЖКХ и транспорта и по бюджету, экономическому развитию и муниципальной собственности.</w:t>
      </w:r>
    </w:p>
    <w:p w:rsidR="00C474E4" w:rsidRDefault="00C474E4" w:rsidP="00C474E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/>
        </w:rPr>
      </w:pPr>
    </w:p>
    <w:p w:rsidR="00D24736" w:rsidRDefault="00D24736" w:rsidP="00C474E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/>
        </w:rPr>
      </w:pP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340"/>
        <w:gridCol w:w="3124"/>
      </w:tblGrid>
      <w:tr w:rsidR="00C474E4" w:rsidTr="00D24736">
        <w:trPr>
          <w:trHeight w:val="846"/>
        </w:trPr>
        <w:tc>
          <w:tcPr>
            <w:tcW w:w="6340" w:type="dxa"/>
          </w:tcPr>
          <w:p w:rsidR="00C474E4" w:rsidRDefault="00C474E4">
            <w:pPr>
              <w:jc w:val="both"/>
              <w:rPr>
                <w:sz w:val="24"/>
                <w:szCs w:val="24"/>
              </w:rPr>
            </w:pPr>
          </w:p>
          <w:p w:rsidR="00D24736" w:rsidRDefault="00C47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D24736" w:rsidRDefault="00C47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Новокузнецкого городского </w:t>
            </w:r>
          </w:p>
          <w:p w:rsidR="00C474E4" w:rsidRDefault="00C47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Совета народных депутатов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24" w:type="dxa"/>
          </w:tcPr>
          <w:p w:rsidR="00C474E4" w:rsidRDefault="00C474E4">
            <w:pPr>
              <w:jc w:val="right"/>
              <w:rPr>
                <w:color w:val="FF0000"/>
                <w:sz w:val="24"/>
                <w:szCs w:val="24"/>
              </w:rPr>
            </w:pPr>
          </w:p>
          <w:p w:rsidR="00C474E4" w:rsidRDefault="00C474E4">
            <w:pPr>
              <w:jc w:val="right"/>
              <w:rPr>
                <w:color w:val="FF0000"/>
                <w:sz w:val="24"/>
                <w:szCs w:val="24"/>
              </w:rPr>
            </w:pPr>
          </w:p>
          <w:p w:rsidR="00D24736" w:rsidRDefault="004D5E0E" w:rsidP="004D5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</w:p>
          <w:p w:rsidR="00C474E4" w:rsidRDefault="00C474E4" w:rsidP="00D24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А.К. Шелковникова</w:t>
            </w:r>
          </w:p>
        </w:tc>
      </w:tr>
      <w:tr w:rsidR="00C474E4" w:rsidTr="00D24736">
        <w:tc>
          <w:tcPr>
            <w:tcW w:w="6340" w:type="dxa"/>
          </w:tcPr>
          <w:p w:rsidR="00C474E4" w:rsidRDefault="00C474E4">
            <w:pPr>
              <w:snapToGrid w:val="0"/>
              <w:jc w:val="both"/>
              <w:rPr>
                <w:sz w:val="24"/>
                <w:szCs w:val="24"/>
              </w:rPr>
            </w:pPr>
          </w:p>
          <w:p w:rsidR="00C474E4" w:rsidRDefault="00C474E4">
            <w:pPr>
              <w:jc w:val="both"/>
              <w:rPr>
                <w:sz w:val="24"/>
                <w:szCs w:val="24"/>
              </w:rPr>
            </w:pPr>
          </w:p>
          <w:p w:rsidR="00D24736" w:rsidRDefault="00D24736">
            <w:pPr>
              <w:jc w:val="both"/>
              <w:rPr>
                <w:sz w:val="24"/>
                <w:szCs w:val="24"/>
              </w:rPr>
            </w:pPr>
          </w:p>
          <w:p w:rsidR="00D24736" w:rsidRDefault="00D24736">
            <w:pPr>
              <w:jc w:val="both"/>
              <w:rPr>
                <w:sz w:val="24"/>
                <w:szCs w:val="24"/>
              </w:rPr>
            </w:pPr>
          </w:p>
          <w:p w:rsidR="00C474E4" w:rsidRDefault="00C47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3124" w:type="dxa"/>
          </w:tcPr>
          <w:p w:rsidR="00C474E4" w:rsidRDefault="00C474E4">
            <w:pPr>
              <w:snapToGrid w:val="0"/>
              <w:ind w:firstLine="3296"/>
              <w:jc w:val="both"/>
              <w:rPr>
                <w:sz w:val="24"/>
                <w:szCs w:val="24"/>
              </w:rPr>
            </w:pPr>
          </w:p>
          <w:p w:rsidR="00C474E4" w:rsidRDefault="00C474E4">
            <w:pPr>
              <w:ind w:firstLine="21"/>
              <w:jc w:val="right"/>
              <w:rPr>
                <w:sz w:val="24"/>
                <w:szCs w:val="24"/>
              </w:rPr>
            </w:pPr>
          </w:p>
          <w:p w:rsidR="00D24736" w:rsidRDefault="00D24736">
            <w:pPr>
              <w:ind w:firstLine="21"/>
              <w:jc w:val="right"/>
              <w:rPr>
                <w:sz w:val="24"/>
                <w:szCs w:val="24"/>
              </w:rPr>
            </w:pPr>
          </w:p>
          <w:p w:rsidR="00D24736" w:rsidRDefault="004D5E0E" w:rsidP="004D5E0E">
            <w:pPr>
              <w:ind w:firstLine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</w:p>
          <w:p w:rsidR="00C474E4" w:rsidRDefault="00C474E4" w:rsidP="00D24736">
            <w:pPr>
              <w:ind w:firstLine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С.Н. Кузнецов</w:t>
            </w:r>
          </w:p>
        </w:tc>
      </w:tr>
    </w:tbl>
    <w:p w:rsidR="00D24736" w:rsidRDefault="00D24736" w:rsidP="00C474E4">
      <w:pPr>
        <w:jc w:val="both"/>
        <w:rPr>
          <w:sz w:val="24"/>
          <w:szCs w:val="24"/>
        </w:rPr>
      </w:pPr>
    </w:p>
    <w:p w:rsidR="00D24736" w:rsidRDefault="00D24736" w:rsidP="00C474E4">
      <w:pPr>
        <w:jc w:val="both"/>
        <w:rPr>
          <w:sz w:val="24"/>
          <w:szCs w:val="24"/>
        </w:rPr>
      </w:pPr>
    </w:p>
    <w:p w:rsidR="00C474E4" w:rsidRDefault="00C474E4" w:rsidP="00C474E4">
      <w:pPr>
        <w:jc w:val="both"/>
        <w:rPr>
          <w:sz w:val="24"/>
          <w:szCs w:val="24"/>
        </w:rPr>
      </w:pPr>
      <w:r>
        <w:rPr>
          <w:sz w:val="24"/>
          <w:szCs w:val="24"/>
        </w:rPr>
        <w:t>г. Новокузнецк</w:t>
      </w:r>
    </w:p>
    <w:p w:rsidR="00C474E4" w:rsidRDefault="00C474E4" w:rsidP="00C474E4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53D60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="00D24736">
        <w:rPr>
          <w:sz w:val="24"/>
          <w:szCs w:val="24"/>
        </w:rPr>
        <w:t xml:space="preserve"> </w:t>
      </w:r>
      <w:r w:rsidR="00C53D60">
        <w:rPr>
          <w:sz w:val="24"/>
          <w:szCs w:val="24"/>
        </w:rPr>
        <w:t>_______</w:t>
      </w:r>
      <w:r>
        <w:rPr>
          <w:sz w:val="24"/>
          <w:szCs w:val="24"/>
        </w:rPr>
        <w:t xml:space="preserve"> 2023 года</w:t>
      </w:r>
    </w:p>
    <w:p w:rsidR="00C474E4" w:rsidRDefault="00D24736" w:rsidP="00C474E4">
      <w:pPr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53D60">
        <w:rPr>
          <w:sz w:val="24"/>
          <w:szCs w:val="24"/>
        </w:rPr>
        <w:t>_______</w:t>
      </w:r>
      <w:bookmarkStart w:id="0" w:name="_GoBack"/>
      <w:bookmarkEnd w:id="0"/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C474E4" w:rsidRDefault="00C474E4" w:rsidP="00C474E4">
      <w:pPr>
        <w:jc w:val="center"/>
        <w:rPr>
          <w:sz w:val="22"/>
          <w:szCs w:val="22"/>
        </w:rPr>
      </w:pPr>
    </w:p>
    <w:p w:rsidR="00501516" w:rsidRDefault="0001607B"/>
    <w:sectPr w:rsidR="00501516" w:rsidSect="00D24736">
      <w:headerReference w:type="default" r:id="rId17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07B" w:rsidRDefault="0001607B" w:rsidP="00D24736">
      <w:r>
        <w:separator/>
      </w:r>
    </w:p>
  </w:endnote>
  <w:endnote w:type="continuationSeparator" w:id="0">
    <w:p w:rsidR="0001607B" w:rsidRDefault="0001607B" w:rsidP="00D2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07B" w:rsidRDefault="0001607B" w:rsidP="00D24736">
      <w:r>
        <w:separator/>
      </w:r>
    </w:p>
  </w:footnote>
  <w:footnote w:type="continuationSeparator" w:id="0">
    <w:p w:rsidR="0001607B" w:rsidRDefault="0001607B" w:rsidP="00D24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236125"/>
      <w:docPartObj>
        <w:docPartGallery w:val="Page Numbers (Top of Page)"/>
        <w:docPartUnique/>
      </w:docPartObj>
    </w:sdtPr>
    <w:sdtEndPr/>
    <w:sdtContent>
      <w:p w:rsidR="00D24736" w:rsidRDefault="00D247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D60">
          <w:rPr>
            <w:noProof/>
          </w:rPr>
          <w:t>2</w:t>
        </w:r>
        <w:r>
          <w:fldChar w:fldCharType="end"/>
        </w:r>
      </w:p>
    </w:sdtContent>
  </w:sdt>
  <w:p w:rsidR="00D24736" w:rsidRDefault="00D247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09"/>
    <w:rsid w:val="0001607B"/>
    <w:rsid w:val="004D5E0E"/>
    <w:rsid w:val="00507311"/>
    <w:rsid w:val="00557E22"/>
    <w:rsid w:val="00B73609"/>
    <w:rsid w:val="00C474E4"/>
    <w:rsid w:val="00C53D60"/>
    <w:rsid w:val="00C90E26"/>
    <w:rsid w:val="00CD4897"/>
    <w:rsid w:val="00D2064C"/>
    <w:rsid w:val="00D2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63C59-A17E-4F16-8496-C65F86AE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4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474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47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4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247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47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F965002342872515719736A18A16DDDC0FEF84EE0508ACB0B3CF3A3AC792BFB9CE2DB498D476848D6E348B58AACD657B0A1A3B3v965E" TargetMode="External"/><Relationship Id="rId13" Type="http://schemas.openxmlformats.org/officeDocument/2006/relationships/hyperlink" Target="consultantplus://offline/ref=95FF965002342872515719736A18A16DDDC0F8F049EF508ACB0B3CF3A3AC792BFB9CE2DD4F8A4C391B99E214F3DDBFD45CB0A3AAAF97B059v165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FF965002342872515719736A18A16DDDC0FEF84EE0508ACB0B3CF3A3AC792BFB9CE2DD4F8A48351199E214F3DDBFD45CB0A3AAAF97B059v165E" TargetMode="External"/><Relationship Id="rId12" Type="http://schemas.openxmlformats.org/officeDocument/2006/relationships/hyperlink" Target="consultantplus://offline/ref=95FF965002342872515719736A18A16DDDC0F8F049EF508ACB0B3CF3A3AC792BFB9CE2DD4F8A4F3A1A99E214F3DDBFD45CB0A3AAAF97B059v165E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FF9650023428725157077E7C74FE61D9CFA4FD4FE95FDD935467AEF4A5737CBCD3BB9F0B864D3C1991BF47BCDCE3920BA3A1A1AF95B94517CCF7v267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5FF965002342872515719736A18A16DDDC1FBF049E9508ACB0B3CF3A3AC792BFB9CE2DD4F884F351C99E214F3DDBFD45CB0A3AAAF97B059v165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5FF9650023428725157077E7C74FE61D9CFA4FD4FE95FDD935467AEF4A5737CBCD3BB9F0B864D3C1991BE40BCDCE3920BA3A1A1AF95B94517CCF7v267E" TargetMode="External"/><Relationship Id="rId10" Type="http://schemas.openxmlformats.org/officeDocument/2006/relationships/hyperlink" Target="consultantplus://offline/ref=95FF965002342872515719736A18A16DDDC0FEF84EE0508ACB0B3CF3A3AC792BFB9CE2DB4788476848D6E348B58AACD657B0A1A3B3v965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5FF965002342872515719736A18A16DDDC0FEF84EE0508ACB0B3CF3A3AC792BFB9CE2DB478B476848D6E348B58AACD657B0A1A3B3v965E" TargetMode="External"/><Relationship Id="rId14" Type="http://schemas.openxmlformats.org/officeDocument/2006/relationships/hyperlink" Target="consultantplus://offline/ref=95FF9650023428725157077E7C74FE61D9CFA4FD4FE95FDD935467AEF4A5737CBCD3BB9F0B864D3C1991B446BCDCE3920BA3A1A1AF95B94517CCF7v2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2023-10-30T12:25:00Z</dcterms:created>
  <dcterms:modified xsi:type="dcterms:W3CDTF">2023-10-31T09:50:00Z</dcterms:modified>
</cp:coreProperties>
</file>