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19" w:rsidRPr="003C5FDB" w:rsidRDefault="003C5FDB" w:rsidP="003C5FDB">
      <w:pPr>
        <w:widowControl w:val="0"/>
        <w:spacing w:line="241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</w:pPr>
      <w:bookmarkStart w:id="0" w:name="_page_5_0"/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ИНФОРМАЦИОННАЯ СПРАВКА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О РАБОТЕ С ОБРАЩЕНИЯМИ, ПОСТУПИВШИМИ В АДРЕС НОВОКУЗНЕЦКОГО ГОРОДСКОГО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СОВЕТА НАРОДНЫХ ДЕПУТАТОВ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ЗА </w:t>
      </w:r>
      <w:r w:rsidR="00803402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ПЕРВОЕ</w:t>
      </w:r>
      <w:r w:rsidR="001C0F0D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ПОЛУГОДИЕ</w:t>
      </w:r>
      <w:r w:rsidR="00803402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202</w:t>
      </w:r>
      <w:r w:rsidR="005F6EB3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1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 xml:space="preserve"> ГОДА</w:t>
      </w:r>
    </w:p>
    <w:p w:rsidR="00323719" w:rsidRPr="003C5FDB" w:rsidRDefault="00323719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323719">
      <w:pPr>
        <w:spacing w:after="2" w:line="1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1C0F0D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</w:t>
      </w:r>
      <w:r w:rsidR="00803402">
        <w:rPr>
          <w:rFonts w:ascii="Times New Roman" w:eastAsia="Arial" w:hAnsi="Times New Roman" w:cs="Times New Roman"/>
          <w:color w:val="000000"/>
          <w:sz w:val="28"/>
          <w:szCs w:val="28"/>
        </w:rPr>
        <w:t>январь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– </w:t>
      </w:r>
      <w:r w:rsidR="0080340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июнь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202</w:t>
      </w:r>
      <w:r w:rsidR="005F6EB3">
        <w:rPr>
          <w:rFonts w:ascii="Times New Roman" w:eastAsia="Arial" w:hAnsi="Times New Roman" w:cs="Times New Roman"/>
          <w:color w:val="000000"/>
          <w:sz w:val="28"/>
          <w:szCs w:val="28"/>
        </w:rPr>
        <w:t>1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года в адрес </w:t>
      </w:r>
      <w:r w:rsidR="0043619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Новокузнецкого городского Совета народных депутатов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(далее – городского Совета)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 граждан, представителей объединений граждан, юридических лиц поступило </w:t>
      </w:r>
      <w:r w:rsidR="003C5FDB" w:rsidRPr="003C5FDB">
        <w:rPr>
          <w:rFonts w:ascii="Times New Roman" w:eastAsia="Arial" w:hAnsi="Times New Roman" w:cs="Times New Roman"/>
          <w:b/>
          <w:color w:val="000000"/>
          <w:sz w:val="28"/>
          <w:szCs w:val="28"/>
        </w:rPr>
        <w:t>5</w:t>
      </w:r>
      <w:r w:rsidR="005F6EB3">
        <w:rPr>
          <w:rFonts w:ascii="Times New Roman" w:eastAsia="Arial" w:hAnsi="Times New Roman" w:cs="Times New Roman"/>
          <w:b/>
          <w:color w:val="000000"/>
          <w:sz w:val="28"/>
          <w:szCs w:val="28"/>
        </w:rPr>
        <w:t>50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обращени</w:t>
      </w:r>
      <w:r w:rsidR="005F6EB3">
        <w:rPr>
          <w:rFonts w:ascii="Times New Roman" w:eastAsia="Arial" w:hAnsi="Times New Roman" w:cs="Times New Roman"/>
          <w:color w:val="000000"/>
          <w:sz w:val="28"/>
          <w:szCs w:val="28"/>
        </w:rPr>
        <w:t>й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, в том числе:</w:t>
      </w:r>
    </w:p>
    <w:p w:rsidR="00323719" w:rsidRPr="003C5FDB" w:rsidRDefault="003C5FDB">
      <w:pPr>
        <w:widowControl w:val="0"/>
        <w:spacing w:before="2" w:line="240" w:lineRule="auto"/>
        <w:ind w:left="711" w:right="6318" w:firstLine="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23</w:t>
      </w:r>
      <w:r w:rsidR="001C0F0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6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– письменных; 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3</w:t>
      </w:r>
      <w:r w:rsidR="005F6EB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14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– устн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ых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323719" w:rsidRPr="003C5FDB" w:rsidRDefault="00323719">
      <w:pPr>
        <w:spacing w:after="69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40" w:lineRule="auto"/>
        <w:ind w:left="3141" w:right="-20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  <w:t>Письменные обращения</w:t>
      </w:r>
    </w:p>
    <w:p w:rsidR="00323719" w:rsidRPr="003C5FDB" w:rsidRDefault="00323719">
      <w:pPr>
        <w:spacing w:after="11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отчетный период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>в адрес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городского Совета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поступило </w:t>
      </w:r>
      <w:r w:rsid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23</w:t>
      </w:r>
      <w:r w:rsidR="001C0F0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6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письменных обращени</w:t>
      </w:r>
      <w:r w:rsidR="003C5FDB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граждан, представителей объединений граждан, в том числе:</w:t>
      </w:r>
    </w:p>
    <w:p w:rsidR="00323719" w:rsidRPr="003C5FDB" w:rsidRDefault="005F6EB3">
      <w:pPr>
        <w:widowControl w:val="0"/>
        <w:spacing w:before="3" w:line="237" w:lineRule="auto"/>
        <w:ind w:left="720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6</w:t>
      </w:r>
      <w:r w:rsidR="001C0F0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получено в письменном виде;</w:t>
      </w:r>
    </w:p>
    <w:p w:rsidR="00323719" w:rsidRPr="003C5FDB" w:rsidRDefault="003C5FDB">
      <w:pPr>
        <w:widowControl w:val="0"/>
        <w:spacing w:line="239" w:lineRule="auto"/>
        <w:ind w:left="720"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1</w:t>
      </w:r>
      <w:r w:rsidR="005F6EB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4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4F701E"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получено по электронной почте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посредством заполнения формы на официальном сайте городского Совета</w:t>
      </w:r>
      <w:r w:rsidR="004F701E"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.</w:t>
      </w:r>
    </w:p>
    <w:p w:rsidR="00323719" w:rsidRPr="003C5FDB" w:rsidRDefault="00323719">
      <w:pPr>
        <w:spacing w:after="12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tabs>
          <w:tab w:val="left" w:pos="1378"/>
          <w:tab w:val="left" w:pos="2166"/>
          <w:tab w:val="left" w:pos="4134"/>
          <w:tab w:val="left" w:pos="6012"/>
          <w:tab w:val="left" w:pos="7774"/>
          <w:tab w:val="left" w:pos="8413"/>
        </w:tabs>
        <w:spacing w:line="241" w:lineRule="auto"/>
        <w:ind w:right="-51" w:firstLine="7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Из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5F6EB3">
        <w:rPr>
          <w:rFonts w:ascii="Times New Roman" w:eastAsia="Arial" w:hAnsi="Times New Roman" w:cs="Times New Roman"/>
          <w:color w:val="000000"/>
          <w:sz w:val="28"/>
          <w:szCs w:val="28"/>
        </w:rPr>
        <w:t>6</w:t>
      </w:r>
      <w:r w:rsidR="001C0F0D"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="00E642B0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поступивших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письменных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обращений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5F6EB3">
        <w:rPr>
          <w:rFonts w:ascii="Times New Roman" w:eastAsia="Arial" w:hAnsi="Times New Roman" w:cs="Times New Roman"/>
          <w:color w:val="000000"/>
          <w:sz w:val="28"/>
          <w:szCs w:val="28"/>
        </w:rPr>
        <w:t>9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являются коллективными.</w:t>
      </w:r>
    </w:p>
    <w:p w:rsidR="00323719" w:rsidRPr="003C5FDB" w:rsidRDefault="00323719">
      <w:pPr>
        <w:spacing w:after="68" w:line="24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E642B0" w:rsidRDefault="004F701E" w:rsidP="00E642B0">
      <w:pPr>
        <w:widowControl w:val="0"/>
        <w:spacing w:line="240" w:lineRule="auto"/>
        <w:ind w:left="3141" w:right="-20"/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E642B0">
        <w:rPr>
          <w:rFonts w:ascii="Times New Roman" w:eastAsia="Arial" w:hAnsi="Times New Roman" w:cs="Times New Roman"/>
          <w:b/>
          <w:bCs/>
          <w:iCs/>
          <w:color w:val="000000"/>
          <w:sz w:val="28"/>
          <w:szCs w:val="28"/>
          <w:u w:val="single"/>
        </w:rPr>
        <w:t>Устные обращения</w:t>
      </w:r>
    </w:p>
    <w:p w:rsidR="00323719" w:rsidRPr="003C5FDB" w:rsidRDefault="00323719">
      <w:pPr>
        <w:spacing w:after="12" w:line="220" w:lineRule="exact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9" w:lineRule="auto"/>
        <w:ind w:right="122" w:firstLine="7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За отчетный период депутатами городско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>го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642B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Совета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проведен</w:t>
      </w:r>
      <w:r w:rsidR="005F6EB3">
        <w:rPr>
          <w:rFonts w:ascii="Times New Roman" w:eastAsia="Arial" w:hAnsi="Times New Roman" w:cs="Times New Roman"/>
          <w:color w:val="000000"/>
          <w:sz w:val="28"/>
          <w:szCs w:val="28"/>
        </w:rPr>
        <w:t>о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642B0">
        <w:rPr>
          <w:rFonts w:ascii="Times New Roman" w:eastAsia="Arial" w:hAnsi="Times New Roman" w:cs="Times New Roman"/>
          <w:b/>
          <w:color w:val="000000"/>
          <w:sz w:val="28"/>
          <w:szCs w:val="28"/>
        </w:rPr>
        <w:t>1</w:t>
      </w:r>
      <w:r w:rsidR="005F6EB3">
        <w:rPr>
          <w:rFonts w:ascii="Times New Roman" w:eastAsia="Arial" w:hAnsi="Times New Roman" w:cs="Times New Roman"/>
          <w:b/>
          <w:color w:val="000000"/>
          <w:sz w:val="28"/>
          <w:szCs w:val="28"/>
        </w:rPr>
        <w:t>32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личны</w:t>
      </w:r>
      <w:r w:rsidR="005F6EB3">
        <w:rPr>
          <w:rFonts w:ascii="Times New Roman" w:eastAsia="Arial" w:hAnsi="Times New Roman" w:cs="Times New Roman"/>
          <w:color w:val="000000"/>
          <w:sz w:val="28"/>
          <w:szCs w:val="28"/>
        </w:rPr>
        <w:t>х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прием</w:t>
      </w:r>
      <w:r w:rsidR="005F6EB3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, на котор</w:t>
      </w:r>
      <w:r w:rsidR="001C0F0D">
        <w:rPr>
          <w:rFonts w:ascii="Times New Roman" w:eastAsia="Arial" w:hAnsi="Times New Roman" w:cs="Times New Roman"/>
          <w:color w:val="000000"/>
          <w:sz w:val="28"/>
          <w:szCs w:val="28"/>
        </w:rPr>
        <w:t>ых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принято </w:t>
      </w:r>
      <w:r w:rsidR="00803402">
        <w:rPr>
          <w:rFonts w:ascii="Times New Roman" w:eastAsia="Arial" w:hAnsi="Times New Roman" w:cs="Times New Roman"/>
          <w:b/>
          <w:color w:val="000000"/>
          <w:sz w:val="28"/>
          <w:szCs w:val="28"/>
        </w:rPr>
        <w:t>3</w:t>
      </w:r>
      <w:r w:rsidR="005F6EB3">
        <w:rPr>
          <w:rFonts w:ascii="Times New Roman" w:eastAsia="Arial" w:hAnsi="Times New Roman" w:cs="Times New Roman"/>
          <w:b/>
          <w:color w:val="000000"/>
          <w:sz w:val="28"/>
          <w:szCs w:val="28"/>
        </w:rPr>
        <w:t>89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граждан, представителей объединений граждан, в том числе представителей юридических лиц.</w:t>
      </w:r>
    </w:p>
    <w:p w:rsidR="00E642B0" w:rsidRDefault="00E642B0">
      <w:pPr>
        <w:widowControl w:val="0"/>
        <w:spacing w:line="237" w:lineRule="auto"/>
        <w:ind w:right="129" w:firstLine="720"/>
        <w:rPr>
          <w:rFonts w:ascii="Times New Roman" w:eastAsia="Arial" w:hAnsi="Times New Roman" w:cs="Times New Roman"/>
          <w:sz w:val="28"/>
          <w:szCs w:val="28"/>
        </w:rPr>
      </w:pPr>
    </w:p>
    <w:p w:rsidR="00323719" w:rsidRPr="003C5FDB" w:rsidRDefault="004F701E">
      <w:pPr>
        <w:widowControl w:val="0"/>
        <w:spacing w:line="237" w:lineRule="auto"/>
        <w:ind w:right="129" w:firstLine="720"/>
        <w:rPr>
          <w:rFonts w:ascii="Times New Roman" w:eastAsia="Arial" w:hAnsi="Times New Roman" w:cs="Times New Roman"/>
          <w:color w:val="000000"/>
          <w:sz w:val="28"/>
          <w:szCs w:val="28"/>
        </w:rPr>
        <w:sectPr w:rsidR="00323719" w:rsidRPr="003C5FDB">
          <w:type w:val="continuous"/>
          <w:pgSz w:w="11904" w:h="16838"/>
          <w:pgMar w:top="846" w:right="850" w:bottom="0" w:left="1416" w:header="0" w:footer="0" w:gutter="0"/>
          <w:cols w:space="708"/>
        </w:sectPr>
      </w:pP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 о характере поступивших устных и письменных обращений</w:t>
      </w:r>
      <w:r w:rsidRPr="003C5FD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FDB">
        <w:rPr>
          <w:rFonts w:ascii="Times New Roman" w:eastAsia="Arial" w:hAnsi="Times New Roman" w:cs="Times New Roman"/>
          <w:color w:val="000000"/>
          <w:sz w:val="28"/>
          <w:szCs w:val="28"/>
        </w:rPr>
        <w:t>представлена в таблице № 1.</w:t>
      </w:r>
      <w:bookmarkEnd w:id="0"/>
    </w:p>
    <w:p w:rsidR="00323719" w:rsidRPr="003C5FDB" w:rsidRDefault="004F701E">
      <w:pPr>
        <w:widowControl w:val="0"/>
        <w:spacing w:line="240" w:lineRule="auto"/>
        <w:ind w:left="46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6_0"/>
      <w:r w:rsidRPr="003C5F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323719" w:rsidRPr="003C5FDB" w:rsidRDefault="00323719">
      <w:pPr>
        <w:spacing w:after="3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23719" w:rsidRPr="003C5FDB" w:rsidRDefault="00323719">
      <w:pPr>
        <w:rPr>
          <w:rFonts w:ascii="Times New Roman" w:hAnsi="Times New Roman" w:cs="Times New Roman"/>
          <w:sz w:val="28"/>
          <w:szCs w:val="28"/>
        </w:rPr>
        <w:sectPr w:rsidR="00323719" w:rsidRPr="003C5FDB">
          <w:pgSz w:w="11904" w:h="16838"/>
          <w:pgMar w:top="702" w:right="850" w:bottom="0" w:left="1416" w:header="0" w:footer="0" w:gutter="0"/>
          <w:cols w:space="708"/>
        </w:sectPr>
      </w:pPr>
    </w:p>
    <w:bookmarkEnd w:id="1"/>
    <w:p w:rsidR="00815EFF" w:rsidRDefault="00815EFF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815EFF" w:rsidTr="00815EFF">
        <w:tc>
          <w:tcPr>
            <w:tcW w:w="988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30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Сфера обращения</w:t>
            </w:r>
          </w:p>
        </w:tc>
        <w:tc>
          <w:tcPr>
            <w:tcW w:w="3210" w:type="dxa"/>
          </w:tcPr>
          <w:p w:rsid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 w:rsidRP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99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ЖКХ</w:t>
            </w:r>
          </w:p>
        </w:tc>
        <w:tc>
          <w:tcPr>
            <w:tcW w:w="3210" w:type="dxa"/>
          </w:tcPr>
          <w:p w:rsidR="00815EFF" w:rsidRPr="00815EFF" w:rsidRDefault="004F701E" w:rsidP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95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Разное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85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социальной поддержки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Жилищные вопросы</w:t>
            </w:r>
          </w:p>
        </w:tc>
        <w:tc>
          <w:tcPr>
            <w:tcW w:w="3210" w:type="dxa"/>
          </w:tcPr>
          <w:p w:rsidR="00815EFF" w:rsidRPr="00815EFF" w:rsidRDefault="00815EFF" w:rsidP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Организационная работа</w:t>
            </w:r>
          </w:p>
        </w:tc>
        <w:tc>
          <w:tcPr>
            <w:tcW w:w="3210" w:type="dxa"/>
          </w:tcPr>
          <w:p w:rsidR="00815EFF" w:rsidRPr="00815EFF" w:rsidRDefault="008D63D2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Бытовое обслуживание населения</w:t>
            </w:r>
          </w:p>
        </w:tc>
        <w:tc>
          <w:tcPr>
            <w:tcW w:w="3210" w:type="dxa"/>
          </w:tcPr>
          <w:p w:rsidR="00815EFF" w:rsidRPr="00815EFF" w:rsidRDefault="00803402" w:rsidP="008D63D2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8D63D2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Землепользование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815EFF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Архитектура и строительство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Финансовые вопросы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Энергетика и электроснабжение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Правоохранительные и административные органы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Имущество</w:t>
            </w:r>
          </w:p>
        </w:tc>
        <w:tc>
          <w:tcPr>
            <w:tcW w:w="3210" w:type="dxa"/>
          </w:tcPr>
          <w:p w:rsidR="00815EFF" w:rsidRPr="00815EFF" w:rsidRDefault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Гаражи и автостоянки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Приватизация</w:t>
            </w:r>
          </w:p>
        </w:tc>
        <w:tc>
          <w:tcPr>
            <w:tcW w:w="3210" w:type="dxa"/>
          </w:tcPr>
          <w:p w:rsidR="00815EFF" w:rsidRPr="00815EFF" w:rsidRDefault="001C0F0D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Нежилые помещения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Вопросы комиссии по делам несовершеннолетних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Телефонизация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815EFF" w:rsidTr="00815EFF">
        <w:tc>
          <w:tcPr>
            <w:tcW w:w="988" w:type="dxa"/>
          </w:tcPr>
          <w:p w:rsidR="00815EFF" w:rsidRPr="00815EFF" w:rsidRDefault="00815EFF" w:rsidP="00815E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0" w:type="dxa"/>
          </w:tcPr>
          <w:p w:rsidR="00815EFF" w:rsidRPr="00815EFF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Промышленность, товары народного потребления</w:t>
            </w:r>
          </w:p>
        </w:tc>
        <w:tc>
          <w:tcPr>
            <w:tcW w:w="3210" w:type="dxa"/>
          </w:tcPr>
          <w:p w:rsidR="00815EFF" w:rsidRPr="00815EFF" w:rsidRDefault="00815EFF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15EFF" w:rsidRPr="004F701E" w:rsidTr="009550A5">
        <w:tc>
          <w:tcPr>
            <w:tcW w:w="6418" w:type="dxa"/>
            <w:gridSpan w:val="2"/>
          </w:tcPr>
          <w:p w:rsidR="00815EFF" w:rsidRPr="004F701E" w:rsidRDefault="00815EFF" w:rsidP="00815EFF">
            <w:pPr>
              <w:widowControl w:val="0"/>
              <w:spacing w:before="1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701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3210" w:type="dxa"/>
          </w:tcPr>
          <w:p w:rsidR="00815EFF" w:rsidRPr="004F701E" w:rsidRDefault="00683FE6" w:rsidP="004F701E">
            <w:pPr>
              <w:widowControl w:val="0"/>
              <w:tabs>
                <w:tab w:val="left" w:pos="7669"/>
              </w:tabs>
              <w:spacing w:before="2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550</w:t>
            </w:r>
            <w:bookmarkStart w:id="2" w:name="_GoBack"/>
            <w:bookmarkEnd w:id="2"/>
          </w:p>
        </w:tc>
      </w:tr>
    </w:tbl>
    <w:p w:rsidR="00815EFF" w:rsidRPr="003C5FDB" w:rsidRDefault="00815EFF">
      <w:pPr>
        <w:widowControl w:val="0"/>
        <w:tabs>
          <w:tab w:val="left" w:pos="7669"/>
        </w:tabs>
        <w:spacing w:before="2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sectPr w:rsidR="00815EFF" w:rsidRPr="003C5FDB">
      <w:type w:val="continuous"/>
      <w:pgSz w:w="11904" w:h="16838"/>
      <w:pgMar w:top="702" w:right="850" w:bottom="0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D5BB4"/>
    <w:multiLevelType w:val="hybridMultilevel"/>
    <w:tmpl w:val="A3825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19"/>
    <w:rsid w:val="001C0F0D"/>
    <w:rsid w:val="00323719"/>
    <w:rsid w:val="003C5FDB"/>
    <w:rsid w:val="0043619E"/>
    <w:rsid w:val="004F701E"/>
    <w:rsid w:val="005F6EB3"/>
    <w:rsid w:val="00683FE6"/>
    <w:rsid w:val="00803402"/>
    <w:rsid w:val="00815EFF"/>
    <w:rsid w:val="008220F3"/>
    <w:rsid w:val="008D63D2"/>
    <w:rsid w:val="00E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91A0"/>
  <w15:docId w15:val="{2B71E7C0-1662-423F-8F70-25315060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Горсовета Пресс-секретарь</dc:creator>
  <cp:lastModifiedBy>Горсовета Пресс-секретарь</cp:lastModifiedBy>
  <cp:revision>3</cp:revision>
  <dcterms:created xsi:type="dcterms:W3CDTF">2023-07-26T06:37:00Z</dcterms:created>
  <dcterms:modified xsi:type="dcterms:W3CDTF">2023-07-26T06:41:00Z</dcterms:modified>
</cp:coreProperties>
</file>