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40" w:type="dxa"/>
        <w:tblLayout w:type="fixed"/>
        <w:tblCellMar>
          <w:left w:w="71" w:type="dxa"/>
          <w:right w:w="71" w:type="dxa"/>
        </w:tblCellMar>
        <w:tblLook w:val="0000"/>
      </w:tblPr>
      <w:tblGrid>
        <w:gridCol w:w="1276"/>
      </w:tblGrid>
      <w:tr w:rsidR="003A0200" w:rsidRPr="005B672C" w:rsidTr="00D406EB">
        <w:trPr>
          <w:cantSplit/>
        </w:trPr>
        <w:tc>
          <w:tcPr>
            <w:tcW w:w="1276" w:type="dxa"/>
          </w:tcPr>
          <w:p w:rsidR="003A0200" w:rsidRPr="005B672C" w:rsidRDefault="003A0200" w:rsidP="00D406EB">
            <w:pPr>
              <w:spacing w:before="40"/>
              <w:ind w:left="113" w:right="113"/>
              <w:rPr>
                <w:rFonts w:ascii="Arial" w:hAnsi="Arial"/>
              </w:rPr>
            </w:pPr>
            <w:r w:rsidRPr="005B672C">
              <w:rPr>
                <w:rFonts w:ascii="Bodoni" w:hAnsi="Bodoni"/>
                <w:noProof/>
                <w:color w:val="000000"/>
              </w:rPr>
              <w:drawing>
                <wp:inline distT="0" distB="0" distL="0" distR="0">
                  <wp:extent cx="5810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04850"/>
                          </a:xfrm>
                          <a:prstGeom prst="rect">
                            <a:avLst/>
                          </a:prstGeom>
                          <a:noFill/>
                          <a:ln w="9525">
                            <a:noFill/>
                            <a:miter lim="800000"/>
                            <a:headEnd/>
                            <a:tailEnd/>
                          </a:ln>
                        </pic:spPr>
                      </pic:pic>
                    </a:graphicData>
                  </a:graphic>
                </wp:inline>
              </w:drawing>
            </w:r>
          </w:p>
        </w:tc>
      </w:tr>
    </w:tbl>
    <w:p w:rsidR="003A0200" w:rsidRDefault="003A0200" w:rsidP="003A0200">
      <w:pPr>
        <w:jc w:val="right"/>
        <w:rPr>
          <w:rFonts w:ascii="SchoolBook" w:hAnsi="SchoolBook"/>
          <w:sz w:val="28"/>
        </w:rPr>
      </w:pPr>
    </w:p>
    <w:p w:rsidR="003A0200" w:rsidRDefault="003A0200" w:rsidP="003A0200">
      <w:pPr>
        <w:jc w:val="center"/>
        <w:rPr>
          <w:b/>
          <w:sz w:val="24"/>
        </w:rPr>
      </w:pPr>
      <w:r>
        <w:rPr>
          <w:b/>
          <w:sz w:val="24"/>
        </w:rPr>
        <w:t xml:space="preserve">НОВОКУЗНЕЦКИЙ ГОРОДСКОЙ СОВЕТ НАРОДНЫХ ДЕПУТАТОВ </w:t>
      </w:r>
    </w:p>
    <w:p w:rsidR="003A0200" w:rsidRDefault="003A0200" w:rsidP="003A0200">
      <w:pPr>
        <w:jc w:val="center"/>
        <w:rPr>
          <w:sz w:val="24"/>
        </w:rPr>
      </w:pPr>
    </w:p>
    <w:p w:rsidR="003A0200" w:rsidRDefault="003A0200" w:rsidP="003A0200">
      <w:pPr>
        <w:jc w:val="center"/>
        <w:rPr>
          <w:b/>
          <w:sz w:val="28"/>
        </w:rPr>
      </w:pPr>
      <w:r>
        <w:rPr>
          <w:b/>
          <w:sz w:val="28"/>
        </w:rPr>
        <w:t>РЕШЕНИЕ</w:t>
      </w:r>
    </w:p>
    <w:p w:rsidR="003A0200" w:rsidRPr="00702955" w:rsidRDefault="003A0200" w:rsidP="003A0200">
      <w:pPr>
        <w:pBdr>
          <w:top w:val="double" w:sz="6" w:space="1" w:color="auto"/>
        </w:pBdr>
        <w:rPr>
          <w:rFonts w:asciiTheme="minorHAnsi" w:hAnsiTheme="minorHAnsi"/>
          <w:sz w:val="24"/>
        </w:rPr>
      </w:pPr>
    </w:p>
    <w:p w:rsidR="003A0200" w:rsidRPr="00D254C4" w:rsidRDefault="003A0200" w:rsidP="003A0200">
      <w:pPr>
        <w:pStyle w:val="ConsPlusNormal"/>
        <w:jc w:val="center"/>
        <w:rPr>
          <w:rFonts w:ascii="Times New Roman" w:hAnsi="Times New Roman" w:cs="Times New Roman"/>
          <w:b/>
          <w:bCs/>
          <w:sz w:val="24"/>
          <w:szCs w:val="24"/>
        </w:rPr>
      </w:pPr>
      <w:r w:rsidRPr="00D254C4">
        <w:rPr>
          <w:rFonts w:ascii="Times New Roman" w:hAnsi="Times New Roman" w:cs="Times New Roman"/>
          <w:b/>
          <w:bCs/>
          <w:sz w:val="24"/>
          <w:szCs w:val="24"/>
        </w:rPr>
        <w:t>О внесении изменений и дополнений в Устав Новокузнецкого городского округа</w:t>
      </w:r>
    </w:p>
    <w:p w:rsidR="003A0200" w:rsidRPr="002A293F" w:rsidRDefault="003A0200" w:rsidP="003A0200">
      <w:pPr>
        <w:pStyle w:val="ConsPlusNormal"/>
        <w:rPr>
          <w:rFonts w:ascii="Times New Roman" w:hAnsi="Times New Roman" w:cs="Times New Roman"/>
          <w:sz w:val="24"/>
          <w:szCs w:val="24"/>
        </w:rPr>
      </w:pPr>
    </w:p>
    <w:p w:rsidR="003A0200" w:rsidRPr="005E4153" w:rsidRDefault="003A0200" w:rsidP="003A0200">
      <w:pPr>
        <w:pStyle w:val="ConsPlusNormal"/>
        <w:jc w:val="right"/>
        <w:rPr>
          <w:rFonts w:ascii="Times New Roman" w:hAnsi="Times New Roman" w:cs="Times New Roman"/>
          <w:sz w:val="22"/>
          <w:szCs w:val="22"/>
        </w:rPr>
      </w:pPr>
      <w:r w:rsidRPr="005E4153">
        <w:rPr>
          <w:rFonts w:ascii="Times New Roman" w:hAnsi="Times New Roman" w:cs="Times New Roman"/>
          <w:sz w:val="22"/>
          <w:szCs w:val="22"/>
        </w:rPr>
        <w:t>Принято</w:t>
      </w:r>
    </w:p>
    <w:p w:rsidR="003A0200" w:rsidRDefault="003A0200" w:rsidP="003A0200">
      <w:pPr>
        <w:pStyle w:val="ConsPlusNormal"/>
        <w:jc w:val="right"/>
        <w:rPr>
          <w:rFonts w:ascii="Times New Roman" w:hAnsi="Times New Roman" w:cs="Times New Roman"/>
          <w:sz w:val="22"/>
          <w:szCs w:val="22"/>
        </w:rPr>
      </w:pPr>
      <w:r w:rsidRPr="005E4153">
        <w:rPr>
          <w:rFonts w:ascii="Times New Roman" w:hAnsi="Times New Roman" w:cs="Times New Roman"/>
          <w:sz w:val="22"/>
          <w:szCs w:val="22"/>
        </w:rPr>
        <w:t>Новокузнецким городским</w:t>
      </w:r>
    </w:p>
    <w:p w:rsidR="003A0200" w:rsidRPr="005E4153" w:rsidRDefault="003A0200" w:rsidP="003A0200">
      <w:pPr>
        <w:pStyle w:val="ConsPlusNormal"/>
        <w:jc w:val="right"/>
        <w:rPr>
          <w:rFonts w:ascii="Times New Roman" w:hAnsi="Times New Roman" w:cs="Times New Roman"/>
          <w:sz w:val="22"/>
          <w:szCs w:val="22"/>
        </w:rPr>
      </w:pPr>
      <w:r w:rsidRPr="005E4153">
        <w:rPr>
          <w:rFonts w:ascii="Times New Roman" w:hAnsi="Times New Roman" w:cs="Times New Roman"/>
          <w:sz w:val="22"/>
          <w:szCs w:val="22"/>
        </w:rPr>
        <w:t xml:space="preserve"> Советом народных депутатов</w:t>
      </w:r>
    </w:p>
    <w:p w:rsidR="003A0200" w:rsidRPr="005E4153" w:rsidRDefault="003A0200" w:rsidP="003A0200">
      <w:pPr>
        <w:pStyle w:val="ConsPlusNormal"/>
        <w:jc w:val="right"/>
        <w:rPr>
          <w:rFonts w:ascii="Times New Roman" w:hAnsi="Times New Roman" w:cs="Times New Roman"/>
          <w:sz w:val="22"/>
          <w:szCs w:val="22"/>
        </w:rPr>
      </w:pPr>
      <w:r w:rsidRPr="005E4153">
        <w:rPr>
          <w:rFonts w:ascii="Times New Roman" w:hAnsi="Times New Roman" w:cs="Times New Roman"/>
          <w:sz w:val="22"/>
          <w:szCs w:val="22"/>
        </w:rPr>
        <w:t>«</w:t>
      </w:r>
      <w:r w:rsidR="00D254C4">
        <w:rPr>
          <w:rFonts w:ascii="Times New Roman" w:hAnsi="Times New Roman" w:cs="Times New Roman"/>
          <w:sz w:val="22"/>
          <w:szCs w:val="22"/>
        </w:rPr>
        <w:t>28</w:t>
      </w:r>
      <w:r w:rsidRPr="005E4153">
        <w:rPr>
          <w:rFonts w:ascii="Times New Roman" w:hAnsi="Times New Roman" w:cs="Times New Roman"/>
          <w:sz w:val="22"/>
          <w:szCs w:val="22"/>
        </w:rPr>
        <w:t>»</w:t>
      </w:r>
      <w:r w:rsidR="00D254C4">
        <w:rPr>
          <w:rFonts w:ascii="Times New Roman" w:hAnsi="Times New Roman" w:cs="Times New Roman"/>
          <w:sz w:val="22"/>
          <w:szCs w:val="22"/>
        </w:rPr>
        <w:t xml:space="preserve"> июня </w:t>
      </w:r>
      <w:r w:rsidRPr="005E4153">
        <w:rPr>
          <w:rFonts w:ascii="Times New Roman" w:hAnsi="Times New Roman" w:cs="Times New Roman"/>
          <w:sz w:val="22"/>
          <w:szCs w:val="22"/>
        </w:rPr>
        <w:t>201</w:t>
      </w:r>
      <w:r>
        <w:rPr>
          <w:rFonts w:ascii="Times New Roman" w:hAnsi="Times New Roman" w:cs="Times New Roman"/>
          <w:sz w:val="22"/>
          <w:szCs w:val="22"/>
        </w:rPr>
        <w:t>7</w:t>
      </w:r>
      <w:r w:rsidRPr="005E4153">
        <w:rPr>
          <w:rFonts w:ascii="Times New Roman" w:hAnsi="Times New Roman" w:cs="Times New Roman"/>
          <w:sz w:val="22"/>
          <w:szCs w:val="22"/>
        </w:rPr>
        <w:t xml:space="preserve"> года</w:t>
      </w:r>
    </w:p>
    <w:p w:rsidR="003A0200" w:rsidRPr="0078648F" w:rsidRDefault="003A0200" w:rsidP="003A0200">
      <w:pPr>
        <w:pStyle w:val="ConsPlusNormal"/>
        <w:ind w:firstLine="540"/>
        <w:jc w:val="both"/>
        <w:rPr>
          <w:rFonts w:ascii="Times New Roman" w:hAnsi="Times New Roman" w:cs="Times New Roman"/>
          <w:sz w:val="24"/>
          <w:szCs w:val="24"/>
        </w:rPr>
      </w:pPr>
    </w:p>
    <w:p w:rsidR="003A0200" w:rsidRPr="00206221" w:rsidRDefault="003A0200" w:rsidP="003A0200">
      <w:pPr>
        <w:pStyle w:val="ConsPlusNormal"/>
        <w:ind w:left="-567" w:firstLine="540"/>
        <w:jc w:val="both"/>
        <w:rPr>
          <w:rFonts w:ascii="Times New Roman" w:hAnsi="Times New Roman" w:cs="Times New Roman"/>
          <w:color w:val="000000" w:themeColor="text1"/>
          <w:sz w:val="24"/>
          <w:szCs w:val="24"/>
        </w:rPr>
      </w:pPr>
      <w:r w:rsidRPr="00206221">
        <w:rPr>
          <w:rFonts w:ascii="Times New Roman" w:hAnsi="Times New Roman" w:cs="Times New Roman"/>
          <w:color w:val="000000" w:themeColor="text1"/>
          <w:sz w:val="24"/>
          <w:szCs w:val="24"/>
        </w:rPr>
        <w:t xml:space="preserve">В целях приведения </w:t>
      </w:r>
      <w:hyperlink r:id="rId6" w:tooltip="Постановление Новокузнецкого городского Совета народных депутатов от 07.12.2009 N 11/117 (ред. от 29.05.2014) &quot;О принятии Устава города Новокузнецка в новой редакции&quot; (принято городским Советом народных депутатов 24.11.2009) (Зарегистрировано в Управлении Миню" w:history="1">
        <w:r w:rsidRPr="00206221">
          <w:rPr>
            <w:rFonts w:ascii="Times New Roman" w:hAnsi="Times New Roman" w:cs="Times New Roman"/>
            <w:color w:val="000000" w:themeColor="text1"/>
            <w:sz w:val="24"/>
            <w:szCs w:val="24"/>
          </w:rPr>
          <w:t>Устава</w:t>
        </w:r>
      </w:hyperlink>
      <w:r w:rsidRPr="00206221">
        <w:rPr>
          <w:rFonts w:ascii="Times New Roman" w:hAnsi="Times New Roman" w:cs="Times New Roman"/>
          <w:color w:val="000000" w:themeColor="text1"/>
          <w:sz w:val="24"/>
          <w:szCs w:val="24"/>
        </w:rPr>
        <w:t xml:space="preserve"> Новокузнецкого городского округа в соответствие с действующим законодательством, на основании Федерального </w:t>
      </w:r>
      <w:hyperlink r:id="rId7" w:tooltip="Федеральный закон от 06.10.2003 N 131-ФЗ (ред. от 29.12.2014) &quot;Об общих принципах организации местного самоуправления в Российской Федерации&quot;------------ Недействующая редакция{КонсультантПлюс}" w:history="1">
        <w:r w:rsidRPr="00206221">
          <w:rPr>
            <w:rFonts w:ascii="Times New Roman" w:hAnsi="Times New Roman" w:cs="Times New Roman"/>
            <w:color w:val="000000" w:themeColor="text1"/>
            <w:sz w:val="24"/>
            <w:szCs w:val="24"/>
          </w:rPr>
          <w:t>закона</w:t>
        </w:r>
      </w:hyperlink>
      <w:r w:rsidRPr="00206221">
        <w:rPr>
          <w:rFonts w:ascii="Times New Roman" w:hAnsi="Times New Roman" w:cs="Times New Roman"/>
          <w:color w:val="000000" w:themeColor="text1"/>
          <w:sz w:val="24"/>
          <w:szCs w:val="24"/>
        </w:rPr>
        <w:t xml:space="preserve"> от 06.10.2003 №131-ФЗ «Об общих принципах организации местного самоуправления в Российской Федерации», руководствуясь </w:t>
      </w:r>
      <w:hyperlink r:id="rId8" w:tooltip="Постановление Новокузнецкого городского Совета народных депутатов от 07.12.2009 N 11/117 (ред. от 29.05.2014) &quot;О принятии Устава города Новокузнецка в новой редакции&quot; (принято городским Советом народных депутатов 24.11.2009) (Зарегистрировано в Управлении Миню" w:history="1">
        <w:r w:rsidRPr="00206221">
          <w:rPr>
            <w:rFonts w:ascii="Times New Roman" w:hAnsi="Times New Roman" w:cs="Times New Roman"/>
            <w:color w:val="000000" w:themeColor="text1"/>
            <w:sz w:val="24"/>
            <w:szCs w:val="24"/>
          </w:rPr>
          <w:t>статьями 28</w:t>
        </w:r>
      </w:hyperlink>
      <w:r w:rsidRPr="00206221">
        <w:rPr>
          <w:rFonts w:ascii="Times New Roman" w:hAnsi="Times New Roman" w:cs="Times New Roman"/>
          <w:color w:val="000000" w:themeColor="text1"/>
          <w:sz w:val="24"/>
          <w:szCs w:val="24"/>
        </w:rPr>
        <w:t xml:space="preserve"> и 33 Устава Новокузнецкого городского округа, Новокузнецкий городской Совет народных депутатов</w:t>
      </w:r>
    </w:p>
    <w:p w:rsidR="003A0200" w:rsidRPr="00206221" w:rsidRDefault="003A0200" w:rsidP="003A0200">
      <w:pPr>
        <w:pStyle w:val="ConsPlusNormal"/>
        <w:ind w:left="-567" w:firstLine="540"/>
        <w:jc w:val="both"/>
        <w:rPr>
          <w:rFonts w:ascii="Times New Roman" w:hAnsi="Times New Roman" w:cs="Times New Roman"/>
          <w:color w:val="000000" w:themeColor="text1"/>
          <w:sz w:val="24"/>
          <w:szCs w:val="24"/>
        </w:rPr>
      </w:pPr>
      <w:r w:rsidRPr="00206221">
        <w:rPr>
          <w:rFonts w:ascii="Times New Roman" w:hAnsi="Times New Roman" w:cs="Times New Roman"/>
          <w:color w:val="000000" w:themeColor="text1"/>
          <w:sz w:val="24"/>
          <w:szCs w:val="24"/>
        </w:rPr>
        <w:t>РЕШИЛ:</w:t>
      </w:r>
    </w:p>
    <w:p w:rsidR="003A0200" w:rsidRPr="00206221" w:rsidRDefault="003A0200" w:rsidP="003A0200">
      <w:pPr>
        <w:pStyle w:val="ConsPlusNormal"/>
        <w:ind w:left="-567" w:firstLine="540"/>
        <w:jc w:val="both"/>
        <w:rPr>
          <w:rFonts w:ascii="Times New Roman" w:hAnsi="Times New Roman" w:cs="Times New Roman"/>
          <w:color w:val="000000" w:themeColor="text1"/>
          <w:sz w:val="24"/>
          <w:szCs w:val="24"/>
        </w:rPr>
      </w:pPr>
      <w:r w:rsidRPr="00206221">
        <w:rPr>
          <w:rFonts w:ascii="Times New Roman" w:hAnsi="Times New Roman" w:cs="Times New Roman"/>
          <w:color w:val="000000" w:themeColor="text1"/>
          <w:sz w:val="24"/>
          <w:szCs w:val="24"/>
        </w:rPr>
        <w:t xml:space="preserve">1. Внести следующие изменения и дополнения в </w:t>
      </w:r>
      <w:hyperlink r:id="rId9" w:tooltip="Постановление Новокузнецкого городского Совета народных депутатов от 07.12.2009 N 11/117 (ред. от 29.05.2014) &quot;О принятии Устава города Новокузнецка в новой редакции&quot; (принято городским Советом народных депутатов 24.11.2009) (Зарегистрировано в Управлении Миню" w:history="1">
        <w:r w:rsidRPr="00206221">
          <w:rPr>
            <w:rFonts w:ascii="Times New Roman" w:hAnsi="Times New Roman" w:cs="Times New Roman"/>
            <w:color w:val="000000" w:themeColor="text1"/>
            <w:sz w:val="24"/>
            <w:szCs w:val="24"/>
          </w:rPr>
          <w:t>Устав</w:t>
        </w:r>
      </w:hyperlink>
      <w:r w:rsidRPr="00206221">
        <w:rPr>
          <w:rFonts w:ascii="Times New Roman" w:hAnsi="Times New Roman" w:cs="Times New Roman"/>
          <w:color w:val="000000" w:themeColor="text1"/>
          <w:sz w:val="24"/>
          <w:szCs w:val="24"/>
        </w:rPr>
        <w:t xml:space="preserve"> Новокузнецкого городского округа, принятый постановлением Новокузнецкого городского Совета народных депутатов от 07.12.2009 №11/117 «О принятии Устава города Новокузнецка в новой редакции» (в редакции решений Новокузнецкого городского Совета народных депутатов от 14.07.2010 №10/137; от 31.03.2011 №3/33; от 21.06.2011 №6/94; от 28.03.2012 №3/64; от 30.10.2012 №9/135; от 23.04.2013 №4/54; от 24.12.2013 №16/183; от 29.05.2014 №6/54; от 23.12.2014 №16/150; от</w:t>
      </w:r>
      <w:r w:rsidRPr="00206221">
        <w:rPr>
          <w:rFonts w:ascii="Times New Roman" w:eastAsiaTheme="minorHAnsi" w:hAnsi="Times New Roman" w:cs="Times New Roman"/>
          <w:color w:val="000000" w:themeColor="text1"/>
          <w:sz w:val="24"/>
          <w:szCs w:val="24"/>
          <w:lang w:eastAsia="en-US"/>
        </w:rPr>
        <w:t xml:space="preserve"> 30.09.2015 №9/97; от 29.04.2016 №5/43; от 25.01.2017 №1/1</w:t>
      </w:r>
      <w:r w:rsidRPr="00206221">
        <w:rPr>
          <w:rFonts w:ascii="Times New Roman" w:hAnsi="Times New Roman" w:cs="Times New Roman"/>
          <w:color w:val="000000" w:themeColor="text1"/>
          <w:sz w:val="24"/>
          <w:szCs w:val="24"/>
        </w:rPr>
        <w:t>):</w:t>
      </w:r>
    </w:p>
    <w:p w:rsidR="003A0200" w:rsidRPr="00206221" w:rsidRDefault="003A0200" w:rsidP="003A0200">
      <w:pPr>
        <w:pStyle w:val="ConsPlusNormal"/>
        <w:ind w:left="-567" w:firstLine="540"/>
        <w:jc w:val="both"/>
        <w:rPr>
          <w:rFonts w:ascii="Times New Roman" w:eastAsiaTheme="minorHAnsi" w:hAnsi="Times New Roman" w:cs="Times New Roman"/>
          <w:color w:val="000000" w:themeColor="text1"/>
          <w:sz w:val="24"/>
          <w:szCs w:val="24"/>
          <w:lang w:eastAsia="en-US"/>
        </w:rPr>
      </w:pPr>
      <w:r w:rsidRPr="00206221">
        <w:rPr>
          <w:rFonts w:ascii="Times New Roman" w:hAnsi="Times New Roman" w:cs="Times New Roman"/>
          <w:color w:val="000000" w:themeColor="text1"/>
          <w:sz w:val="24"/>
          <w:szCs w:val="24"/>
        </w:rPr>
        <w:t>1.1. В пункте 13 части 1 статьи 6 слова «</w:t>
      </w:r>
      <w:r w:rsidRPr="00206221">
        <w:rPr>
          <w:rFonts w:ascii="Times New Roman" w:eastAsiaTheme="minorHAnsi" w:hAnsi="Times New Roman" w:cs="Times New Roman"/>
          <w:color w:val="000000" w:themeColor="text1"/>
          <w:sz w:val="24"/>
          <w:szCs w:val="24"/>
          <w:lang w:eastAsia="en-US"/>
        </w:rPr>
        <w:t>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1.2. В статье 11:</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а) часть 2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«2. Границы территории городского округа устанавливаются законом Кемеровской области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Кемеровской области.»;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б) часть 3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«3. Территорию городского округа составляют земли города Новокузнецка, прилегающие к нему земли общего пользования, рекреационные земли, земли для развития городского округа.»;</w:t>
      </w:r>
    </w:p>
    <w:p w:rsidR="003A0200" w:rsidRPr="003D18A1" w:rsidRDefault="003A0200" w:rsidP="00C7599C">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в) часть 5 </w:t>
      </w:r>
      <w:r w:rsidR="00C7599C" w:rsidRPr="003D18A1">
        <w:rPr>
          <w:rFonts w:ascii="Times New Roman" w:eastAsiaTheme="minorHAnsi" w:hAnsi="Times New Roman" w:cs="Times New Roman"/>
          <w:sz w:val="24"/>
          <w:szCs w:val="24"/>
          <w:lang w:eastAsia="en-US"/>
        </w:rPr>
        <w:t>признать утратившей силу</w:t>
      </w:r>
      <w:r w:rsidRPr="003D18A1">
        <w:rPr>
          <w:rFonts w:ascii="Times New Roman" w:eastAsiaTheme="minorHAnsi" w:hAnsi="Times New Roman" w:cs="Times New Roman"/>
          <w:sz w:val="24"/>
          <w:szCs w:val="24"/>
          <w:lang w:eastAsia="en-US"/>
        </w:rPr>
        <w:t>.</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1.3. Пункт 1 части 3 статьи 18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настоящий Устав вносятся изменения в форме точного воспроизведения положений </w:t>
      </w:r>
      <w:hyperlink r:id="rId10" w:history="1">
        <w:r w:rsidRPr="003D18A1">
          <w:rPr>
            <w:rFonts w:ascii="Times New Roman" w:eastAsiaTheme="minorHAnsi" w:hAnsi="Times New Roman" w:cs="Times New Roman"/>
            <w:sz w:val="24"/>
            <w:szCs w:val="24"/>
            <w:lang w:eastAsia="en-US"/>
          </w:rPr>
          <w:t>Конституции</w:t>
        </w:r>
      </w:hyperlink>
      <w:r w:rsidRPr="003D18A1">
        <w:rPr>
          <w:rFonts w:ascii="Times New Roman" w:eastAsiaTheme="minorHAnsi" w:hAnsi="Times New Roman" w:cs="Times New Roman"/>
          <w:sz w:val="24"/>
          <w:szCs w:val="24"/>
          <w:lang w:eastAsia="en-US"/>
        </w:rPr>
        <w:t xml:space="preserve"> Российской Федерации, федеральных законов, Устава или законов Кемеровской области в целях приведения настоящего Устава в соответствие с этими нормативными </w:t>
      </w:r>
      <w:r w:rsidRPr="003D18A1">
        <w:rPr>
          <w:rFonts w:ascii="Times New Roman" w:eastAsiaTheme="minorHAnsi" w:hAnsi="Times New Roman" w:cs="Times New Roman"/>
          <w:sz w:val="24"/>
          <w:szCs w:val="24"/>
          <w:lang w:eastAsia="en-US"/>
        </w:rPr>
        <w:lastRenderedPageBreak/>
        <w:t>правовыми актами;».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1.4. В статье 27:</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а) подпункт 2 части 3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б) дополнить частью 3.1 следующего содержания: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«3.1.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городского Совета народных депутатов, проводится по решению Губернатора Кемеровской области в порядке, установленном законом Кемеровской области.»;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в) </w:t>
      </w:r>
      <w:hyperlink r:id="rId11" w:history="1">
        <w:r w:rsidRPr="003D18A1">
          <w:rPr>
            <w:rFonts w:ascii="Times New Roman" w:eastAsiaTheme="minorHAnsi" w:hAnsi="Times New Roman" w:cs="Times New Roman"/>
            <w:sz w:val="24"/>
            <w:szCs w:val="24"/>
            <w:lang w:eastAsia="en-US"/>
          </w:rPr>
          <w:t>дополнить</w:t>
        </w:r>
      </w:hyperlink>
      <w:r w:rsidRPr="003D18A1">
        <w:rPr>
          <w:rFonts w:ascii="Times New Roman" w:eastAsiaTheme="minorHAnsi" w:hAnsi="Times New Roman" w:cs="Times New Roman"/>
          <w:sz w:val="24"/>
          <w:szCs w:val="24"/>
          <w:lang w:eastAsia="en-US"/>
        </w:rPr>
        <w:t xml:space="preserve"> частью 3.2 следующего содержания: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«3.2. При выявлении в результате проверки, проведенной в соответствии с частью 3.1 настоящей статьи, фактов несоблюдения ограничений, запретов, неисполнения обязанностей, которые установлены Федеральным </w:t>
      </w:r>
      <w:hyperlink r:id="rId12"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25 декабря 2008 года №273-ФЗ «О противодействии коррупции», Федеральным </w:t>
      </w:r>
      <w:hyperlink r:id="rId13"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4"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депутата городского Совета народных депутатов в городской Совет народных депутатов, уполномоченный принимать соответствующее решение, или в суд.»;</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г) дополнить частью 3.3 следующего содержания: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«3.3. Сведения о доходах, расходах, об имуществе и обязательствах имущественного характера, представленные депутатами городского Совета народных депутатов, размещаются на официальном сайте городского Совета народных депутатов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округа.».</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1.5. В статье 28:</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а) пункт 8 части 1 после слова «обеспечения» дополнить словом «деятельности»;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б) в части 2:</w:t>
      </w:r>
    </w:p>
    <w:p w:rsidR="00D60FDF" w:rsidRPr="003D18A1" w:rsidRDefault="00C7599C" w:rsidP="00D60FDF">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пункт 1.1 изложить в следующей редакции:</w:t>
      </w:r>
    </w:p>
    <w:p w:rsidR="00C7599C" w:rsidRPr="003D18A1" w:rsidRDefault="00C7599C"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«1.1)</w:t>
      </w:r>
      <w:r w:rsidR="00D60FDF" w:rsidRPr="003D18A1">
        <w:rPr>
          <w:rFonts w:ascii="Times New Roman" w:eastAsiaTheme="minorHAnsi" w:hAnsi="Times New Roman" w:cs="Times New Roman"/>
          <w:sz w:val="24"/>
          <w:szCs w:val="24"/>
          <w:lang w:eastAsia="en-US"/>
        </w:rPr>
        <w:t xml:space="preserve"> установление, в том числе по представлению Главы города,</w:t>
      </w:r>
      <w:r w:rsidR="00E01279" w:rsidRPr="003D18A1">
        <w:rPr>
          <w:rFonts w:ascii="Times New Roman" w:eastAsiaTheme="minorHAnsi" w:hAnsi="Times New Roman" w:cs="Times New Roman"/>
          <w:sz w:val="24"/>
          <w:szCs w:val="24"/>
          <w:lang w:eastAsia="en-US"/>
        </w:rPr>
        <w:t xml:space="preserve"> правил, обязательных для исполнения на территории городского округа,</w:t>
      </w:r>
      <w:r w:rsidR="00D60FDF" w:rsidRPr="003D18A1">
        <w:rPr>
          <w:rFonts w:ascii="Times New Roman" w:eastAsiaTheme="minorHAnsi" w:hAnsi="Times New Roman" w:cs="Times New Roman"/>
          <w:sz w:val="24"/>
          <w:szCs w:val="24"/>
          <w:lang w:eastAsia="en-US"/>
        </w:rPr>
        <w:t xml:space="preserve"> </w:t>
      </w:r>
      <w:r w:rsidRPr="003D18A1">
        <w:rPr>
          <w:rFonts w:ascii="Times New Roman" w:eastAsiaTheme="minorHAnsi" w:hAnsi="Times New Roman" w:cs="Times New Roman"/>
          <w:sz w:val="24"/>
          <w:szCs w:val="24"/>
          <w:lang w:eastAsia="en-US"/>
        </w:rPr>
        <w:t>по вопросам, отнесенным к компетенции</w:t>
      </w:r>
      <w:r w:rsidR="00D60FDF" w:rsidRPr="003D18A1">
        <w:rPr>
          <w:rFonts w:ascii="Times New Roman" w:eastAsiaTheme="minorHAnsi" w:hAnsi="Times New Roman" w:cs="Times New Roman"/>
          <w:sz w:val="24"/>
          <w:szCs w:val="24"/>
          <w:lang w:eastAsia="en-US"/>
        </w:rPr>
        <w:t xml:space="preserve"> городского Совета народных депутатов </w:t>
      </w:r>
      <w:r w:rsidRPr="003D18A1">
        <w:rPr>
          <w:rFonts w:ascii="Times New Roman" w:eastAsiaTheme="minorHAnsi" w:hAnsi="Times New Roman" w:cs="Times New Roman"/>
          <w:sz w:val="24"/>
          <w:szCs w:val="24"/>
          <w:lang w:eastAsia="en-US"/>
        </w:rPr>
        <w:t xml:space="preserve">федеральными законами, законами </w:t>
      </w:r>
      <w:r w:rsidR="00D60FDF" w:rsidRPr="003D18A1">
        <w:rPr>
          <w:rFonts w:ascii="Times New Roman" w:eastAsiaTheme="minorHAnsi" w:hAnsi="Times New Roman" w:cs="Times New Roman"/>
          <w:sz w:val="24"/>
          <w:szCs w:val="24"/>
          <w:lang w:eastAsia="en-US"/>
        </w:rPr>
        <w:t>Кемеровской области</w:t>
      </w:r>
      <w:r w:rsidR="00E01279" w:rsidRPr="003D18A1">
        <w:rPr>
          <w:rFonts w:ascii="Times New Roman" w:eastAsiaTheme="minorHAnsi" w:hAnsi="Times New Roman" w:cs="Times New Roman"/>
          <w:sz w:val="24"/>
          <w:szCs w:val="24"/>
          <w:lang w:eastAsia="en-US"/>
        </w:rPr>
        <w:t xml:space="preserve"> и</w:t>
      </w:r>
      <w:r w:rsidR="00D60FDF" w:rsidRPr="003D18A1">
        <w:rPr>
          <w:rFonts w:ascii="Times New Roman" w:eastAsiaTheme="minorHAnsi" w:hAnsi="Times New Roman" w:cs="Times New Roman"/>
          <w:sz w:val="24"/>
          <w:szCs w:val="24"/>
          <w:lang w:eastAsia="en-US"/>
        </w:rPr>
        <w:t xml:space="preserve"> настоящим Уставом;»;</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пункт 8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«8) принятие решения по представлению Главы города об учреждении органа администрации города в форме муниципального казенного учреждения, его реорганизации и ликвидации, а также утверждение положения о нем;»</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пункт 9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lastRenderedPageBreak/>
        <w:t xml:space="preserve">«9) установление в соответствии с требованиями федерального законодательства </w:t>
      </w:r>
      <w:hyperlink r:id="rId15" w:history="1">
        <w:r w:rsidRPr="003D18A1">
          <w:rPr>
            <w:rFonts w:ascii="Times New Roman" w:eastAsiaTheme="minorHAnsi" w:hAnsi="Times New Roman" w:cs="Times New Roman"/>
            <w:sz w:val="24"/>
            <w:szCs w:val="24"/>
            <w:lang w:eastAsia="en-US"/>
          </w:rPr>
          <w:t>порядка</w:t>
        </w:r>
      </w:hyperlink>
      <w:r w:rsidRPr="003D18A1">
        <w:rPr>
          <w:rFonts w:ascii="Times New Roman" w:eastAsiaTheme="minorHAnsi" w:hAnsi="Times New Roman" w:cs="Times New Roman"/>
          <w:sz w:val="24"/>
          <w:szCs w:val="24"/>
          <w:lang w:eastAsia="en-US"/>
        </w:rPr>
        <w:t xml:space="preserve"> осуществления от имени городского округа </w:t>
      </w:r>
      <w:r w:rsidR="00D82080" w:rsidRPr="003D18A1">
        <w:rPr>
          <w:rFonts w:ascii="Times New Roman" w:eastAsiaTheme="minorHAnsi" w:hAnsi="Times New Roman" w:cs="Times New Roman"/>
          <w:sz w:val="24"/>
          <w:szCs w:val="24"/>
          <w:lang w:eastAsia="en-US"/>
        </w:rPr>
        <w:t xml:space="preserve">муниципальных заимствований, а </w:t>
      </w:r>
      <w:r w:rsidRPr="003D18A1">
        <w:rPr>
          <w:rFonts w:ascii="Times New Roman" w:eastAsiaTheme="minorHAnsi" w:hAnsi="Times New Roman" w:cs="Times New Roman"/>
          <w:sz w:val="24"/>
          <w:szCs w:val="24"/>
          <w:lang w:eastAsia="en-US"/>
        </w:rPr>
        <w:t>также предоставления местным бюджетом бюджетных кредитов и муниципальных гарантий;»;</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 пункт 12 </w:t>
      </w:r>
      <w:r w:rsidR="00D60FDF" w:rsidRPr="003D18A1">
        <w:rPr>
          <w:rFonts w:ascii="Times New Roman" w:eastAsiaTheme="minorHAnsi" w:hAnsi="Times New Roman" w:cs="Times New Roman"/>
          <w:sz w:val="24"/>
          <w:szCs w:val="24"/>
          <w:lang w:eastAsia="en-US"/>
        </w:rPr>
        <w:t xml:space="preserve"> изложить в следующей редакции:</w:t>
      </w:r>
    </w:p>
    <w:p w:rsidR="00D60FDF" w:rsidRPr="003D18A1" w:rsidRDefault="00D60FDF"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«12) опреде</w:t>
      </w:r>
      <w:r w:rsidR="00D82080" w:rsidRPr="003D18A1">
        <w:rPr>
          <w:rFonts w:ascii="Times New Roman" w:eastAsiaTheme="minorHAnsi" w:hAnsi="Times New Roman" w:cs="Times New Roman"/>
          <w:sz w:val="24"/>
          <w:szCs w:val="24"/>
          <w:lang w:eastAsia="en-US"/>
        </w:rPr>
        <w:t xml:space="preserve">ление порядка сбора отходов на территории городского округа </w:t>
      </w:r>
      <w:r w:rsidRPr="003D18A1">
        <w:rPr>
          <w:rFonts w:ascii="Times New Roman" w:eastAsiaTheme="minorHAnsi" w:hAnsi="Times New Roman" w:cs="Times New Roman"/>
          <w:sz w:val="24"/>
          <w:szCs w:val="24"/>
          <w:lang w:eastAsia="en-US"/>
        </w:rPr>
        <w:t>в соответств</w:t>
      </w:r>
      <w:r w:rsidR="00E01279" w:rsidRPr="003D18A1">
        <w:rPr>
          <w:rFonts w:ascii="Times New Roman" w:eastAsiaTheme="minorHAnsi" w:hAnsi="Times New Roman" w:cs="Times New Roman"/>
          <w:sz w:val="24"/>
          <w:szCs w:val="24"/>
          <w:lang w:eastAsia="en-US"/>
        </w:rPr>
        <w:t>ии с экологическими, санитарными и иными требованиями в области охраны окружающей среды и здоровья человека;»;</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пункт 14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RPr="003D18A1">
        <w:rPr>
          <w:rFonts w:ascii="Times New Roman" w:eastAsia="Calibri" w:hAnsi="Times New Roman" w:cs="Times New Roman"/>
          <w:sz w:val="24"/>
          <w:szCs w:val="24"/>
          <w:lang w:eastAsia="en-US"/>
        </w:rPr>
        <w:t xml:space="preserve"> установление надбавок к ценам (тарифам) для потребителей;</w:t>
      </w:r>
      <w:r w:rsidRPr="003D18A1">
        <w:rPr>
          <w:rFonts w:ascii="Times New Roman" w:eastAsiaTheme="minorHAnsi" w:hAnsi="Times New Roman" w:cs="Times New Roman"/>
          <w:sz w:val="24"/>
          <w:szCs w:val="24"/>
          <w:lang w:eastAsia="en-US"/>
        </w:rPr>
        <w:t>»</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пункты 16, 18, 20 - 25 признать утратившими силу;</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пункт 26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«26) установление правил содержания мест погребения и определение порядка деятельности общественных, </w:t>
      </w:r>
      <w:proofErr w:type="spellStart"/>
      <w:r w:rsidRPr="003D18A1">
        <w:rPr>
          <w:rFonts w:ascii="Times New Roman" w:eastAsiaTheme="minorHAnsi" w:hAnsi="Times New Roman" w:cs="Times New Roman"/>
          <w:sz w:val="24"/>
          <w:szCs w:val="24"/>
          <w:lang w:eastAsia="en-US"/>
        </w:rPr>
        <w:t>вероисповедальных</w:t>
      </w:r>
      <w:proofErr w:type="spellEnd"/>
      <w:r w:rsidRPr="003D18A1">
        <w:rPr>
          <w:rFonts w:ascii="Times New Roman" w:eastAsiaTheme="minorHAnsi" w:hAnsi="Times New Roman" w:cs="Times New Roman"/>
          <w:sz w:val="24"/>
          <w:szCs w:val="24"/>
          <w:lang w:eastAsia="en-US"/>
        </w:rPr>
        <w:t>, воинских, военных мемориальных кладбищ и крематориев, находящихся в ведении органов местного самоуправления городского округа;»;</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пункт 28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«28) утверждение лесохозяйственных регламентов лесных участков, находящихся в муниципальной собственности городского округа;»;</w:t>
      </w:r>
    </w:p>
    <w:p w:rsidR="00E01279"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пункт 32 признать утратившим  силу</w:t>
      </w:r>
      <w:r w:rsidR="00E01279" w:rsidRPr="003D18A1">
        <w:rPr>
          <w:rFonts w:ascii="Times New Roman" w:eastAsiaTheme="minorHAnsi" w:hAnsi="Times New Roman" w:cs="Times New Roman"/>
          <w:sz w:val="24"/>
          <w:szCs w:val="24"/>
          <w:lang w:eastAsia="en-US"/>
        </w:rPr>
        <w:t>;</w:t>
      </w:r>
    </w:p>
    <w:p w:rsidR="00E01279" w:rsidRPr="003D18A1" w:rsidRDefault="00E01279"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пункт 35 изложить в следующей редакции:</w:t>
      </w:r>
    </w:p>
    <w:p w:rsidR="003A0200" w:rsidRPr="003D18A1" w:rsidRDefault="00E01279" w:rsidP="00AC2ED8">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«35) </w:t>
      </w:r>
      <w:r w:rsidR="00BC5636" w:rsidRPr="003D18A1">
        <w:rPr>
          <w:rFonts w:ascii="Times New Roman" w:eastAsiaTheme="minorHAnsi" w:hAnsi="Times New Roman" w:cs="Times New Roman"/>
          <w:sz w:val="24"/>
          <w:szCs w:val="24"/>
          <w:lang w:eastAsia="en-US"/>
        </w:rPr>
        <w:t>определение порядка установления размера платы за содержание жилого помещения в случае, если собственниками помещений в многоквартирном доме на их общем собрании не принято решение об установлении размера данной платы.».</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1.6. Часть 6 статьи 31 дополнить абзацем следующего содержания: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w:t>
      </w:r>
      <w:r w:rsidRPr="003D18A1">
        <w:rPr>
          <w:rFonts w:ascii="Times New Roman" w:hAnsi="Times New Roman" w:cs="Times New Roman"/>
          <w:sz w:val="24"/>
          <w:szCs w:val="24"/>
        </w:rPr>
        <w:t>В случае одновременного отсутствия председателя городского Совета народных депутатов и заместителя председателя городского Совета народных депутатов, полномочия председателя городского Совета народных депутатов осуществляет председатель комитета городского Совета народных депутатов, осу</w:t>
      </w:r>
      <w:r w:rsidR="00D82080" w:rsidRPr="003D18A1">
        <w:rPr>
          <w:rFonts w:ascii="Times New Roman" w:hAnsi="Times New Roman" w:cs="Times New Roman"/>
          <w:sz w:val="24"/>
          <w:szCs w:val="24"/>
        </w:rPr>
        <w:t xml:space="preserve">ществляющий свои полномочия на </w:t>
      </w:r>
      <w:r w:rsidRPr="003D18A1">
        <w:rPr>
          <w:rFonts w:ascii="Times New Roman" w:hAnsi="Times New Roman" w:cs="Times New Roman"/>
          <w:sz w:val="24"/>
          <w:szCs w:val="24"/>
        </w:rPr>
        <w:t>постоянной основе.».</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1.7. В части 2 статьи 34:</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а) пункт 3 дополнить словами «, а также в случае упразднения городского округа»;</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б) в пункте 4 слова «в случае» исключить.</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1.8. Часть 2 статьи 35:</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а)  дополнить новым абзацем третьим следующего содержания: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«В случае обращения Губернатора Кемеровской области с заявлением о досрочном прекращении полномочий депутата городского Совета народных депутатов днем появления основания для досрочного прекращения полномочий является день поступления в городской Совет народных депутатов данного заявления.»;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б) абзацы третий и четвертый считать соответственно абзацами четвертым и пятым.</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1.9. В статье 36:</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а) пункт 2 части 6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б) часть 6.1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«6.1. Глава города должен соблюдать ограничения, запреты, исполнять обязанности, которые установлены Федеральным </w:t>
      </w:r>
      <w:hyperlink r:id="rId16"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25 декабря 2008 года №273-ФЗ «О противодействии коррупции», Федеральным </w:t>
      </w:r>
      <w:hyperlink r:id="rId17"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8"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D18A1">
        <w:rPr>
          <w:rFonts w:ascii="Times New Roman" w:hAnsi="Times New Roman" w:cs="Times New Roman"/>
          <w:sz w:val="24"/>
          <w:szCs w:val="24"/>
        </w:rPr>
        <w:t xml:space="preserve"> Полномочия Главы города прекращаются досрочно в случае несоблюдения ограничений, запретов, неисполнения обязанностей, установленных указанными Федеральными законами.</w:t>
      </w:r>
      <w:r w:rsidRPr="003D18A1">
        <w:rPr>
          <w:rFonts w:ascii="Times New Roman" w:eastAsiaTheme="minorHAnsi" w:hAnsi="Times New Roman" w:cs="Times New Roman"/>
          <w:sz w:val="24"/>
          <w:szCs w:val="24"/>
          <w:lang w:eastAsia="en-US"/>
        </w:rPr>
        <w:t>»;</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в) дополнить частью 6.2 следующего содержания: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города, проводится по решению Губернатора Кемеровской области в порядке, установленном законом Кемеровской области.»;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г) </w:t>
      </w:r>
      <w:hyperlink r:id="rId19" w:history="1">
        <w:r w:rsidRPr="003D18A1">
          <w:rPr>
            <w:rFonts w:ascii="Times New Roman" w:eastAsiaTheme="minorHAnsi" w:hAnsi="Times New Roman" w:cs="Times New Roman"/>
            <w:sz w:val="24"/>
            <w:szCs w:val="24"/>
            <w:lang w:eastAsia="en-US"/>
          </w:rPr>
          <w:t>дополнить</w:t>
        </w:r>
      </w:hyperlink>
      <w:r w:rsidRPr="003D18A1">
        <w:rPr>
          <w:rFonts w:ascii="Times New Roman" w:eastAsiaTheme="minorHAnsi" w:hAnsi="Times New Roman" w:cs="Times New Roman"/>
          <w:sz w:val="24"/>
          <w:szCs w:val="24"/>
          <w:lang w:eastAsia="en-US"/>
        </w:rPr>
        <w:t xml:space="preserve"> частью 6.3 следующего содержания: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w:t>
      </w:r>
      <w:hyperlink r:id="rId20"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25 декабря 2008 года №273-ФЗ «О противодействии коррупции», Федеральным </w:t>
      </w:r>
      <w:hyperlink r:id="rId21"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2"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города в городской Совет народных депутатов, уполномоченный принимать соответствующее решение, или в суд.»;</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д) дополнить частью 6.4 следующего содержания: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«6.4. Сведения о доходах, расходах, об имуществе и обязательствах имущественного характера, представленные Главой города, размещаются на официальном сайте администрации города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округа.».</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1.10. В статье 39:</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а) пункт 18 части 3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«18) утверждает документацию по планировке территории в случаях, предусмотренных Градостроительным кодексом Российской Федерации;»;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б) часть 6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«6.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а также во всех случаях отсутствия Главы города или невозможности исполнения им должностных обязанностей его полномочия временно исполняет пер</w:t>
      </w:r>
      <w:r w:rsidR="00D254C4">
        <w:rPr>
          <w:rFonts w:ascii="Times New Roman" w:eastAsiaTheme="minorHAnsi" w:hAnsi="Times New Roman" w:cs="Times New Roman"/>
          <w:sz w:val="24"/>
          <w:szCs w:val="24"/>
          <w:lang w:eastAsia="en-US"/>
        </w:rPr>
        <w:t xml:space="preserve">вый заместитель Главы города. </w:t>
      </w:r>
      <w:r w:rsidRPr="003D18A1">
        <w:rPr>
          <w:rFonts w:ascii="Times New Roman" w:eastAsiaTheme="minorHAnsi" w:hAnsi="Times New Roman" w:cs="Times New Roman"/>
          <w:sz w:val="24"/>
          <w:szCs w:val="24"/>
          <w:lang w:eastAsia="en-US"/>
        </w:rPr>
        <w:t xml:space="preserve">В случае </w:t>
      </w:r>
      <w:proofErr w:type="gramStart"/>
      <w:r w:rsidRPr="003D18A1">
        <w:rPr>
          <w:rFonts w:ascii="Times New Roman" w:eastAsiaTheme="minorHAnsi" w:hAnsi="Times New Roman" w:cs="Times New Roman"/>
          <w:sz w:val="24"/>
          <w:szCs w:val="24"/>
          <w:lang w:eastAsia="en-US"/>
        </w:rPr>
        <w:t>отсутствия первого заместителя Главы города полномочия Главы города</w:t>
      </w:r>
      <w:proofErr w:type="gramEnd"/>
      <w:r w:rsidRPr="003D18A1">
        <w:rPr>
          <w:rFonts w:ascii="Times New Roman" w:eastAsiaTheme="minorHAnsi" w:hAnsi="Times New Roman" w:cs="Times New Roman"/>
          <w:sz w:val="24"/>
          <w:szCs w:val="24"/>
          <w:lang w:eastAsia="en-US"/>
        </w:rPr>
        <w:t xml:space="preserve"> временно исполняет один из заместителей Главы города, определяемый в соответствии с распоряжением администрации города.».</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1.11. Пункт 2 части 2.1 статьи 41 дополнить предложением следующего содержания: «При этом понятие «иностранные финансовые инструменты» используется в значении, определенном Федеральным </w:t>
      </w:r>
      <w:hyperlink r:id="rId23"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указанным в </w:t>
      </w:r>
      <w:hyperlink r:id="rId24" w:history="1">
        <w:r w:rsidRPr="003D18A1">
          <w:rPr>
            <w:rFonts w:ascii="Times New Roman" w:eastAsiaTheme="minorHAnsi" w:hAnsi="Times New Roman" w:cs="Times New Roman"/>
            <w:sz w:val="24"/>
            <w:szCs w:val="24"/>
            <w:lang w:eastAsia="en-US"/>
          </w:rPr>
          <w:t>пункте 1</w:t>
        </w:r>
      </w:hyperlink>
      <w:r w:rsidRPr="003D18A1">
        <w:rPr>
          <w:rFonts w:ascii="Times New Roman" w:eastAsiaTheme="minorHAnsi" w:hAnsi="Times New Roman" w:cs="Times New Roman"/>
          <w:sz w:val="24"/>
          <w:szCs w:val="24"/>
          <w:lang w:eastAsia="en-US"/>
        </w:rPr>
        <w:t xml:space="preserve"> настоящей части.».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1.12. В части 2 статьи 45: </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а) в пункте 33 слова «и медицинских организаций муниципальной системы здравоохранения» исключить;</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б) пункт 71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«71) разрабатывает и реализует муниципальные программы в области профилактики терроризма, а также минимизации и (или) ликвидации последствий его проявлений;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Кемеровской области; обеспечивает выполнение требований к антитеррористической защищенности объектов, находящихся в муниципальной собственности городского округа или в ведении администрации города;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Кемеровской области;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 принимает участие в пределах своей компетенции в противодействии экстремистской деятельности и осуществлении  профилактических, в том числе воспитательных, пропагандистских, мер, направленных на предупреждение экстремистской деятельности;»;</w:t>
      </w:r>
    </w:p>
    <w:p w:rsidR="00EE4E17" w:rsidRPr="003D18A1" w:rsidRDefault="00EE4E17"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в) пункт 78 изложить в следующей редакции:</w:t>
      </w:r>
    </w:p>
    <w:p w:rsidR="00EE4E17" w:rsidRPr="003D18A1" w:rsidRDefault="00EE4E17" w:rsidP="00EE4E17">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«78)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A0200" w:rsidRPr="003D18A1" w:rsidRDefault="00EE4E17"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г</w:t>
      </w:r>
      <w:r w:rsidR="003A0200" w:rsidRPr="003D18A1">
        <w:rPr>
          <w:rFonts w:ascii="Times New Roman" w:eastAsiaTheme="minorHAnsi" w:hAnsi="Times New Roman" w:cs="Times New Roman"/>
          <w:sz w:val="24"/>
          <w:szCs w:val="24"/>
          <w:lang w:eastAsia="en-US"/>
        </w:rPr>
        <w:t>) дополнить пунктами 99 - 109 следующего содержания:</w:t>
      </w:r>
    </w:p>
    <w:p w:rsidR="003A0200" w:rsidRPr="003D18A1" w:rsidRDefault="001471D3"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«99) </w:t>
      </w:r>
      <w:r w:rsidR="003A0200" w:rsidRPr="003D18A1">
        <w:rPr>
          <w:rFonts w:ascii="Times New Roman" w:eastAsiaTheme="minorHAnsi" w:hAnsi="Times New Roman" w:cs="Times New Roman"/>
          <w:sz w:val="24"/>
          <w:szCs w:val="24"/>
          <w:lang w:eastAsia="en-US"/>
        </w:rPr>
        <w:t>устанавливает систему оплаты труда (в том числе тарифную систему оплаты труда) работников муниципальных учреждений городского округа  и порядок ее применения;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100) принимает решения о привлечении жителей городского округа к социально значимым для городского округа работам;</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101) реализует предусмотренные частями 5-7 Федерального закона от 27.07.2010 №190-ФЗ</w:t>
      </w:r>
      <w:bookmarkStart w:id="0" w:name="_GoBack"/>
      <w:bookmarkEnd w:id="0"/>
      <w:r w:rsidRPr="003D18A1">
        <w:rPr>
          <w:rFonts w:ascii="Times New Roman" w:eastAsiaTheme="minorHAnsi" w:hAnsi="Times New Roman" w:cs="Times New Roman"/>
          <w:sz w:val="24"/>
          <w:szCs w:val="24"/>
          <w:lang w:eastAsia="en-US"/>
        </w:rPr>
        <w:t xml:space="preserve"> «О теплоснабжении» полномочия в области регулирования цен (тарифов) в сфере теплоснабжения;</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102) согласовывает инвестиционные программы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103) согласовывает инвестиционные программы организаций, осуществляющих горячее водоснабжение, холодное водоснабжение и (или) водоотведение;</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104) реализует полномочия, переданные на основании </w:t>
      </w:r>
      <w:hyperlink r:id="rId25" w:history="1">
        <w:r w:rsidRPr="003D18A1">
          <w:rPr>
            <w:rFonts w:ascii="Times New Roman" w:eastAsiaTheme="minorHAnsi" w:hAnsi="Times New Roman" w:cs="Times New Roman"/>
            <w:sz w:val="24"/>
            <w:szCs w:val="24"/>
            <w:lang w:eastAsia="en-US"/>
          </w:rPr>
          <w:t>части 2 статьи 5</w:t>
        </w:r>
      </w:hyperlink>
      <w:r w:rsidRPr="003D18A1">
        <w:rPr>
          <w:rFonts w:ascii="Times New Roman" w:eastAsiaTheme="minorHAnsi" w:hAnsi="Times New Roman" w:cs="Times New Roman"/>
          <w:sz w:val="24"/>
          <w:szCs w:val="24"/>
          <w:lang w:eastAsia="en-US"/>
        </w:rPr>
        <w:t xml:space="preserve"> Федерального закона от 07.12.2011 №416-ФЗ «О водоснабжении и водоотведении»;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105)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городского округа,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городского округа; устанавливает стоимость и перечень услуг по присоединению объектов дорожного сервиса к автомобильным дорогам общего пользования местного значения городского округа;</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106) определяет стоимость и требования к качеству услуг, предоставляемых согласно гарантированному </w:t>
      </w:r>
      <w:hyperlink r:id="rId26" w:history="1">
        <w:r w:rsidRPr="003D18A1">
          <w:rPr>
            <w:rFonts w:ascii="Times New Roman" w:eastAsiaTheme="minorHAnsi" w:hAnsi="Times New Roman" w:cs="Times New Roman"/>
            <w:sz w:val="24"/>
            <w:szCs w:val="24"/>
            <w:lang w:eastAsia="en-US"/>
          </w:rPr>
          <w:t>перечню</w:t>
        </w:r>
      </w:hyperlink>
      <w:r w:rsidRPr="003D18A1">
        <w:rPr>
          <w:rFonts w:ascii="Times New Roman" w:eastAsiaTheme="minorHAnsi" w:hAnsi="Times New Roman" w:cs="Times New Roman"/>
          <w:sz w:val="24"/>
          <w:szCs w:val="24"/>
          <w:lang w:eastAsia="en-US"/>
        </w:rPr>
        <w:t xml:space="preserve"> услуг по погребению, а также стоимость услуг, оказываемых специализированной службой по вопросам похоронного дела при погребении умерших (погибших), не имеющих супруга, близких родственников, иных родственников либо законного представителя умершего; принимает решение о создании других, кроме Федерального военного мемориального кладбища, мест погребения на территории городского округа; устанавливает размер бесплатно предоставляемого участка земли для погребения умершего на территориях других кладбищ, кроме Федерального военного мемориального кладбища;</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107) устанавливает ставки платы за единицу объема древесины, а также ставки платы за единицу объема лесных ресурсов и ставки платы за единицу площади лесного участка, находящегося в муниципальной собственности городского округа, в целях его аренды;</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108) устанавливает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 городского округа; утверждает положения о трехсторонних комиссиях по регулированию социально-трудовых отношений, образуемых на территориальном уровне;</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109) устанавливает размер платы за содержание жилого помещения в случае, если собственниками помещений в многоквартирном доме на их общем собрании не принято решение об установлении размера данной платы.».</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1.13. Пункт 4 части 2 статьи 74 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«4) несоблюдение ограничений, запретов, неисполнение обязанностей, которые установлены Федеральным </w:t>
      </w:r>
      <w:hyperlink r:id="rId27"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25 декабря 2008 года №273-ФЗ «О противодействии коррупции», Федеральным </w:t>
      </w:r>
      <w:hyperlink r:id="rId28"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9" w:history="1">
        <w:r w:rsidRPr="003D18A1">
          <w:rPr>
            <w:rFonts w:ascii="Times New Roman" w:eastAsiaTheme="minorHAnsi" w:hAnsi="Times New Roman" w:cs="Times New Roman"/>
            <w:sz w:val="24"/>
            <w:szCs w:val="24"/>
            <w:lang w:eastAsia="en-US"/>
          </w:rPr>
          <w:t>законом</w:t>
        </w:r>
      </w:hyperlink>
      <w:r w:rsidRPr="003D18A1">
        <w:rPr>
          <w:rFonts w:ascii="Times New Roman" w:eastAsiaTheme="minorHAnsi" w:hAnsi="Times New Roman" w:cs="Times New Roman"/>
          <w:sz w:val="24"/>
          <w:szCs w:val="24"/>
          <w:lang w:eastAsia="en-US"/>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1.14. В статье 80:</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а) в части 2:</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абзац первый после слова «муниципального» дополнить словом «нормативного»;</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абзац второй после слова «Муниципальный» дополнить словом «нормативный»;</w:t>
      </w:r>
    </w:p>
    <w:p w:rsidR="003A0200" w:rsidRPr="003D18A1" w:rsidRDefault="00D254C4" w:rsidP="003A0200">
      <w:pPr>
        <w:pStyle w:val="ConsPlusNormal"/>
        <w:ind w:left="-567"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б) часть 3 </w:t>
      </w:r>
      <w:r w:rsidR="003A0200" w:rsidRPr="003D18A1">
        <w:rPr>
          <w:rFonts w:ascii="Times New Roman" w:eastAsiaTheme="minorHAnsi" w:hAnsi="Times New Roman" w:cs="Times New Roman"/>
          <w:sz w:val="24"/>
          <w:szCs w:val="24"/>
          <w:lang w:eastAsia="en-US"/>
        </w:rPr>
        <w:t>изложить в следующей редакции:</w:t>
      </w:r>
    </w:p>
    <w:p w:rsidR="003A0200" w:rsidRPr="003D18A1" w:rsidRDefault="003A0200" w:rsidP="003A0200">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«3. Проект Устава городского округа, а также проект муниципального нормативного правового акта о внесении изменений и дополнений в Устав выносятся на публичные слушания, кроме случаев, когда изменения в настоящий Устав вносятся в форме точного воспроизведения положений </w:t>
      </w:r>
      <w:hyperlink r:id="rId30" w:history="1">
        <w:r w:rsidRPr="003D18A1">
          <w:rPr>
            <w:rFonts w:ascii="Times New Roman" w:eastAsiaTheme="minorHAnsi" w:hAnsi="Times New Roman" w:cs="Times New Roman"/>
            <w:sz w:val="24"/>
            <w:szCs w:val="24"/>
            <w:lang w:eastAsia="en-US"/>
          </w:rPr>
          <w:t>Конституции</w:t>
        </w:r>
      </w:hyperlink>
      <w:r w:rsidRPr="003D18A1">
        <w:rPr>
          <w:rFonts w:ascii="Times New Roman" w:eastAsiaTheme="minorHAnsi" w:hAnsi="Times New Roman" w:cs="Times New Roman"/>
          <w:sz w:val="24"/>
          <w:szCs w:val="24"/>
          <w:lang w:eastAsia="en-US"/>
        </w:rPr>
        <w:t xml:space="preserve"> Российской Федерации, федеральных законов, Устава или законов Кемеровской области в целях приведения настоящего Устава в соответствие с этими нормативными правовыми актами.».</w:t>
      </w:r>
    </w:p>
    <w:p w:rsidR="003A0200" w:rsidRPr="003D18A1" w:rsidRDefault="003A0200" w:rsidP="003A0200">
      <w:pPr>
        <w:pStyle w:val="ConsPlusNormal"/>
        <w:ind w:left="-567" w:firstLine="540"/>
        <w:jc w:val="both"/>
        <w:rPr>
          <w:rFonts w:ascii="Times New Roman" w:hAnsi="Times New Roman" w:cs="Times New Roman"/>
          <w:sz w:val="24"/>
          <w:szCs w:val="24"/>
        </w:rPr>
      </w:pPr>
      <w:r w:rsidRPr="003D18A1">
        <w:rPr>
          <w:rFonts w:ascii="Times New Roman" w:hAnsi="Times New Roman" w:cs="Times New Roman"/>
          <w:sz w:val="24"/>
          <w:szCs w:val="24"/>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w:t>
      </w:r>
      <w:hyperlink r:id="rId31" w:tooltip="Федеральный закон от 21.07.2005 N 97-ФЗ (ред. от 21.11.2011) &quot;О государственной регистрации уставов муниципальных образований&quot;{КонсультантПлюс}" w:history="1">
        <w:r w:rsidRPr="003D18A1">
          <w:rPr>
            <w:rFonts w:ascii="Times New Roman" w:hAnsi="Times New Roman" w:cs="Times New Roman"/>
            <w:sz w:val="24"/>
            <w:szCs w:val="24"/>
          </w:rPr>
          <w:t>законом</w:t>
        </w:r>
      </w:hyperlink>
      <w:r w:rsidRPr="003D18A1">
        <w:rPr>
          <w:rFonts w:ascii="Times New Roman" w:hAnsi="Times New Roman" w:cs="Times New Roman"/>
          <w:sz w:val="24"/>
          <w:szCs w:val="24"/>
        </w:rPr>
        <w:t xml:space="preserve"> порядке, а также официальному опубликованию в течение 7 дней с момента получения его после государственной регистрации</w:t>
      </w:r>
      <w:r w:rsidR="001A7797" w:rsidRPr="003D18A1">
        <w:rPr>
          <w:rFonts w:ascii="Times New Roman" w:hAnsi="Times New Roman" w:cs="Times New Roman"/>
          <w:sz w:val="24"/>
          <w:szCs w:val="24"/>
        </w:rPr>
        <w:t xml:space="preserve"> и вступает в силу после его официального опубликования в городской газете «Новокузнецк», за исключением тех положений, для которых настоящим решением установлены иные сроки и порядок вступления в силу.</w:t>
      </w:r>
    </w:p>
    <w:p w:rsidR="00074EE4" w:rsidRPr="003D18A1" w:rsidRDefault="00C43049" w:rsidP="00074EE4">
      <w:pPr>
        <w:pStyle w:val="ConsPlusNormal"/>
        <w:ind w:left="-567" w:firstLine="540"/>
        <w:jc w:val="both"/>
        <w:rPr>
          <w:rFonts w:ascii="Times New Roman" w:hAnsi="Times New Roman" w:cs="Times New Roman"/>
          <w:sz w:val="24"/>
          <w:szCs w:val="24"/>
        </w:rPr>
      </w:pPr>
      <w:r w:rsidRPr="003D18A1">
        <w:rPr>
          <w:rFonts w:ascii="Times New Roman" w:hAnsi="Times New Roman" w:cs="Times New Roman"/>
          <w:sz w:val="24"/>
          <w:szCs w:val="24"/>
        </w:rPr>
        <w:t xml:space="preserve">3. </w:t>
      </w:r>
      <w:r w:rsidR="00074EE4" w:rsidRPr="003D18A1">
        <w:rPr>
          <w:rFonts w:ascii="Times New Roman" w:hAnsi="Times New Roman" w:cs="Times New Roman"/>
          <w:sz w:val="24"/>
          <w:szCs w:val="24"/>
        </w:rPr>
        <w:t>Распространить действие пункта 13 части 1 статьи 6 и пункта 18 части 3 статьи 39 Устава Новокузнецкого городского округа (в редакции настоящего решения) на правоотношения, возникшие с 1 января 2017 года.</w:t>
      </w:r>
    </w:p>
    <w:p w:rsidR="00074EE4" w:rsidRPr="003D18A1" w:rsidRDefault="00074EE4" w:rsidP="00074EE4">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Распространить действие пункта 2 части 2.1 статьи 41 Устава Новокузнецкого городского округа (в редакции настоящего решения) на правоотношения, возникшие с 28 июня 2017 года.</w:t>
      </w:r>
    </w:p>
    <w:p w:rsidR="00C43049" w:rsidRPr="003D18A1" w:rsidRDefault="00C43049" w:rsidP="00074EE4">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4. Признать утратившим силу с 1 января 2018 года пункт 14 части 2 статьи 28 Устава Новокузнецкого городского округа (в</w:t>
      </w:r>
      <w:r w:rsidR="001C174C" w:rsidRPr="003D18A1">
        <w:rPr>
          <w:rFonts w:ascii="Times New Roman" w:eastAsiaTheme="minorHAnsi" w:hAnsi="Times New Roman" w:cs="Times New Roman"/>
          <w:sz w:val="24"/>
          <w:szCs w:val="24"/>
          <w:lang w:eastAsia="en-US"/>
        </w:rPr>
        <w:t xml:space="preserve"> редакции настоящего решения).</w:t>
      </w:r>
    </w:p>
    <w:p w:rsidR="003A0200" w:rsidRPr="003D18A1" w:rsidRDefault="00C43049" w:rsidP="00C43049">
      <w:pPr>
        <w:pStyle w:val="ConsPlusNormal"/>
        <w:ind w:left="-567" w:firstLine="540"/>
        <w:jc w:val="both"/>
        <w:rPr>
          <w:rFonts w:ascii="Times New Roman" w:eastAsiaTheme="minorHAnsi" w:hAnsi="Times New Roman" w:cs="Times New Roman"/>
          <w:sz w:val="24"/>
          <w:szCs w:val="24"/>
          <w:lang w:eastAsia="en-US"/>
        </w:rPr>
      </w:pPr>
      <w:r w:rsidRPr="003D18A1">
        <w:rPr>
          <w:rFonts w:ascii="Times New Roman" w:eastAsiaTheme="minorHAnsi" w:hAnsi="Times New Roman" w:cs="Times New Roman"/>
          <w:sz w:val="24"/>
          <w:szCs w:val="24"/>
          <w:lang w:eastAsia="en-US"/>
        </w:rPr>
        <w:t xml:space="preserve">5. </w:t>
      </w:r>
      <w:r w:rsidR="003A0200" w:rsidRPr="003D18A1">
        <w:rPr>
          <w:rFonts w:ascii="Times New Roman" w:hAnsi="Times New Roman" w:cs="Times New Roman"/>
          <w:sz w:val="24"/>
          <w:szCs w:val="24"/>
        </w:rPr>
        <w:t>Контроль за исполнением настоящего решения возложить на администрацию города Новокузнецка и комитет по вопросам местного самоуправления и правопорядка Новокузнецкого городского Совета народных депутатов</w:t>
      </w:r>
      <w:r w:rsidR="00E63C92" w:rsidRPr="003D18A1">
        <w:rPr>
          <w:rFonts w:ascii="Times New Roman" w:hAnsi="Times New Roman" w:cs="Times New Roman"/>
          <w:sz w:val="24"/>
          <w:szCs w:val="24"/>
        </w:rPr>
        <w:t>.</w:t>
      </w:r>
    </w:p>
    <w:p w:rsidR="003A0200" w:rsidRDefault="003A0200" w:rsidP="003A0200">
      <w:pPr>
        <w:pStyle w:val="ConsPlusNormal"/>
        <w:jc w:val="both"/>
        <w:rPr>
          <w:rFonts w:ascii="Times New Roman" w:hAnsi="Times New Roman" w:cs="Times New Roman"/>
          <w:sz w:val="24"/>
          <w:szCs w:val="24"/>
        </w:rPr>
      </w:pPr>
    </w:p>
    <w:p w:rsidR="009E4884" w:rsidRPr="003D18A1" w:rsidRDefault="009E4884" w:rsidP="003A0200">
      <w:pPr>
        <w:pStyle w:val="ConsPlusNormal"/>
        <w:jc w:val="both"/>
        <w:rPr>
          <w:rFonts w:ascii="Times New Roman" w:hAnsi="Times New Roman" w:cs="Times New Roman"/>
          <w:sz w:val="24"/>
          <w:szCs w:val="24"/>
        </w:rPr>
      </w:pPr>
    </w:p>
    <w:p w:rsidR="00D254C4" w:rsidRDefault="00D254C4" w:rsidP="00D254C4">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w:t>
      </w:r>
    </w:p>
    <w:p w:rsidR="00D254C4" w:rsidRDefault="003A0200" w:rsidP="00D254C4">
      <w:pPr>
        <w:pStyle w:val="ConsPlusNormal"/>
        <w:jc w:val="both"/>
        <w:rPr>
          <w:rFonts w:ascii="Times New Roman" w:hAnsi="Times New Roman" w:cs="Times New Roman"/>
          <w:sz w:val="24"/>
          <w:szCs w:val="24"/>
        </w:rPr>
      </w:pPr>
      <w:r w:rsidRPr="003D18A1">
        <w:rPr>
          <w:rFonts w:ascii="Times New Roman" w:hAnsi="Times New Roman" w:cs="Times New Roman"/>
          <w:sz w:val="24"/>
          <w:szCs w:val="24"/>
        </w:rPr>
        <w:t>Новокузнецкого городского</w:t>
      </w:r>
    </w:p>
    <w:p w:rsidR="003A0200" w:rsidRPr="003D18A1" w:rsidRDefault="003A0200" w:rsidP="00D254C4">
      <w:pPr>
        <w:pStyle w:val="ConsPlusNormal"/>
        <w:jc w:val="both"/>
        <w:rPr>
          <w:rFonts w:ascii="Times New Roman" w:hAnsi="Times New Roman" w:cs="Times New Roman"/>
          <w:sz w:val="24"/>
          <w:szCs w:val="24"/>
        </w:rPr>
      </w:pPr>
      <w:r w:rsidRPr="003D18A1">
        <w:rPr>
          <w:rFonts w:ascii="Times New Roman" w:hAnsi="Times New Roman" w:cs="Times New Roman"/>
          <w:sz w:val="24"/>
          <w:szCs w:val="24"/>
        </w:rPr>
        <w:t xml:space="preserve">Совета народных депутатов                                                        </w:t>
      </w:r>
      <w:r w:rsidR="00D254C4">
        <w:rPr>
          <w:rFonts w:ascii="Times New Roman" w:hAnsi="Times New Roman" w:cs="Times New Roman"/>
          <w:sz w:val="24"/>
          <w:szCs w:val="24"/>
        </w:rPr>
        <w:t xml:space="preserve">                 </w:t>
      </w:r>
      <w:r w:rsidRPr="003D18A1">
        <w:rPr>
          <w:rFonts w:ascii="Times New Roman" w:hAnsi="Times New Roman" w:cs="Times New Roman"/>
          <w:sz w:val="24"/>
          <w:szCs w:val="24"/>
        </w:rPr>
        <w:t xml:space="preserve">          О.А. Масюков</w:t>
      </w:r>
    </w:p>
    <w:p w:rsidR="003A0200" w:rsidRPr="003D18A1" w:rsidRDefault="003A0200" w:rsidP="00D254C4">
      <w:pPr>
        <w:pStyle w:val="ConsPlusNormal"/>
        <w:jc w:val="both"/>
        <w:rPr>
          <w:rFonts w:ascii="Times New Roman" w:hAnsi="Times New Roman" w:cs="Times New Roman"/>
          <w:sz w:val="24"/>
          <w:szCs w:val="24"/>
        </w:rPr>
      </w:pPr>
    </w:p>
    <w:p w:rsidR="003A0200" w:rsidRPr="003D18A1" w:rsidRDefault="003A0200" w:rsidP="00D254C4">
      <w:pPr>
        <w:pStyle w:val="ConsPlusNormal"/>
        <w:jc w:val="both"/>
        <w:rPr>
          <w:rFonts w:ascii="Times New Roman" w:hAnsi="Times New Roman" w:cs="Times New Roman"/>
          <w:sz w:val="24"/>
          <w:szCs w:val="24"/>
        </w:rPr>
      </w:pPr>
      <w:r w:rsidRPr="003D18A1">
        <w:rPr>
          <w:rFonts w:ascii="Times New Roman" w:hAnsi="Times New Roman" w:cs="Times New Roman"/>
          <w:sz w:val="24"/>
          <w:szCs w:val="24"/>
        </w:rPr>
        <w:t xml:space="preserve">Глава города Новокузнецка                                </w:t>
      </w:r>
      <w:r w:rsidR="00D254C4">
        <w:rPr>
          <w:rFonts w:ascii="Times New Roman" w:hAnsi="Times New Roman" w:cs="Times New Roman"/>
          <w:sz w:val="24"/>
          <w:szCs w:val="24"/>
        </w:rPr>
        <w:t xml:space="preserve"> </w:t>
      </w:r>
      <w:r w:rsidRPr="003D18A1">
        <w:rPr>
          <w:rFonts w:ascii="Times New Roman" w:hAnsi="Times New Roman" w:cs="Times New Roman"/>
          <w:sz w:val="24"/>
          <w:szCs w:val="24"/>
        </w:rPr>
        <w:t xml:space="preserve">                                                  С.Н. Кузнецов</w:t>
      </w:r>
    </w:p>
    <w:p w:rsidR="003A0200" w:rsidRPr="003D18A1" w:rsidRDefault="003A0200" w:rsidP="00D254C4">
      <w:pPr>
        <w:pStyle w:val="ConsPlusNormal"/>
        <w:jc w:val="both"/>
        <w:rPr>
          <w:rFonts w:ascii="Times New Roman" w:hAnsi="Times New Roman" w:cs="Times New Roman"/>
          <w:sz w:val="22"/>
          <w:szCs w:val="22"/>
        </w:rPr>
      </w:pPr>
    </w:p>
    <w:p w:rsidR="003A0200" w:rsidRPr="003D18A1" w:rsidRDefault="003A0200" w:rsidP="00D254C4">
      <w:pPr>
        <w:pStyle w:val="ConsPlusNormal"/>
        <w:jc w:val="both"/>
        <w:rPr>
          <w:rFonts w:ascii="Times New Roman" w:hAnsi="Times New Roman" w:cs="Times New Roman"/>
          <w:sz w:val="22"/>
          <w:szCs w:val="22"/>
        </w:rPr>
      </w:pPr>
    </w:p>
    <w:p w:rsidR="003A0200" w:rsidRPr="003D18A1" w:rsidRDefault="003A0200" w:rsidP="00D254C4">
      <w:pPr>
        <w:pStyle w:val="ConsPlusNormal"/>
        <w:jc w:val="both"/>
        <w:rPr>
          <w:rFonts w:ascii="Times New Roman" w:hAnsi="Times New Roman" w:cs="Times New Roman"/>
          <w:sz w:val="22"/>
          <w:szCs w:val="22"/>
        </w:rPr>
      </w:pPr>
      <w:r w:rsidRPr="003D18A1">
        <w:rPr>
          <w:rFonts w:ascii="Times New Roman" w:hAnsi="Times New Roman" w:cs="Times New Roman"/>
          <w:sz w:val="22"/>
          <w:szCs w:val="22"/>
        </w:rPr>
        <w:t>г. Новокузнецк</w:t>
      </w:r>
    </w:p>
    <w:p w:rsidR="003A0200" w:rsidRPr="003D18A1" w:rsidRDefault="003A0200" w:rsidP="00D254C4">
      <w:pPr>
        <w:pStyle w:val="ConsPlusNormal"/>
        <w:jc w:val="both"/>
        <w:rPr>
          <w:rFonts w:ascii="Times New Roman" w:hAnsi="Times New Roman" w:cs="Times New Roman"/>
          <w:sz w:val="22"/>
          <w:szCs w:val="22"/>
        </w:rPr>
      </w:pPr>
      <w:r w:rsidRPr="003D18A1">
        <w:rPr>
          <w:rFonts w:ascii="Times New Roman" w:hAnsi="Times New Roman" w:cs="Times New Roman"/>
          <w:sz w:val="22"/>
          <w:szCs w:val="22"/>
        </w:rPr>
        <w:t>«</w:t>
      </w:r>
      <w:r w:rsidR="00D254C4">
        <w:rPr>
          <w:rFonts w:ascii="Times New Roman" w:hAnsi="Times New Roman" w:cs="Times New Roman"/>
          <w:sz w:val="22"/>
          <w:szCs w:val="22"/>
        </w:rPr>
        <w:t>28</w:t>
      </w:r>
      <w:r w:rsidRPr="003D18A1">
        <w:rPr>
          <w:rFonts w:ascii="Times New Roman" w:hAnsi="Times New Roman" w:cs="Times New Roman"/>
          <w:sz w:val="22"/>
          <w:szCs w:val="22"/>
        </w:rPr>
        <w:t>»</w:t>
      </w:r>
      <w:r w:rsidR="00D254C4">
        <w:rPr>
          <w:rFonts w:ascii="Times New Roman" w:hAnsi="Times New Roman" w:cs="Times New Roman"/>
          <w:sz w:val="22"/>
          <w:szCs w:val="22"/>
        </w:rPr>
        <w:t xml:space="preserve"> июня </w:t>
      </w:r>
      <w:r w:rsidR="009E4884">
        <w:rPr>
          <w:rFonts w:ascii="Times New Roman" w:hAnsi="Times New Roman" w:cs="Times New Roman"/>
          <w:sz w:val="22"/>
          <w:szCs w:val="22"/>
        </w:rPr>
        <w:t>2017 года</w:t>
      </w:r>
    </w:p>
    <w:p w:rsidR="009C46FD" w:rsidRPr="003D18A1" w:rsidRDefault="003A0200" w:rsidP="00095EFF">
      <w:pPr>
        <w:pStyle w:val="ConsPlusNormal"/>
        <w:jc w:val="both"/>
      </w:pPr>
      <w:r w:rsidRPr="003D18A1">
        <w:rPr>
          <w:rFonts w:ascii="Times New Roman" w:hAnsi="Times New Roman" w:cs="Times New Roman"/>
          <w:sz w:val="22"/>
          <w:szCs w:val="22"/>
        </w:rPr>
        <w:t>№</w:t>
      </w:r>
      <w:r w:rsidR="00D254C4">
        <w:rPr>
          <w:rFonts w:ascii="Times New Roman" w:hAnsi="Times New Roman" w:cs="Times New Roman"/>
          <w:sz w:val="22"/>
          <w:szCs w:val="22"/>
        </w:rPr>
        <w:t xml:space="preserve"> 7/50</w:t>
      </w:r>
    </w:p>
    <w:sectPr w:rsidR="009C46FD" w:rsidRPr="003D18A1" w:rsidSect="009C46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Times New Roman"/>
    <w:panose1 w:val="00000000000000000000"/>
    <w:charset w:val="00"/>
    <w:family w:val="roman"/>
    <w:notTrueType/>
    <w:pitch w:val="variable"/>
    <w:sig w:usb0="00000003" w:usb1="00000000" w:usb2="00000000" w:usb3="00000000" w:csb0="00000001" w:csb1="00000000"/>
  </w:font>
  <w:font w:name="SchoolBook">
    <w:altName w:val="MS Mincho"/>
    <w:charset w:val="01"/>
    <w:family w:val="roman"/>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0200"/>
    <w:rsid w:val="000017D0"/>
    <w:rsid w:val="00006799"/>
    <w:rsid w:val="00014652"/>
    <w:rsid w:val="000157AA"/>
    <w:rsid w:val="00016ECA"/>
    <w:rsid w:val="000202BC"/>
    <w:rsid w:val="000244CD"/>
    <w:rsid w:val="00024CD1"/>
    <w:rsid w:val="00030E09"/>
    <w:rsid w:val="0003348A"/>
    <w:rsid w:val="000342B3"/>
    <w:rsid w:val="000412FC"/>
    <w:rsid w:val="00042B6B"/>
    <w:rsid w:val="00050548"/>
    <w:rsid w:val="000538B0"/>
    <w:rsid w:val="00057671"/>
    <w:rsid w:val="0006533B"/>
    <w:rsid w:val="00071296"/>
    <w:rsid w:val="00074EE4"/>
    <w:rsid w:val="000750D7"/>
    <w:rsid w:val="00075F04"/>
    <w:rsid w:val="00076363"/>
    <w:rsid w:val="00080D81"/>
    <w:rsid w:val="00082C47"/>
    <w:rsid w:val="0008364D"/>
    <w:rsid w:val="00084EE3"/>
    <w:rsid w:val="000853AD"/>
    <w:rsid w:val="00095EFF"/>
    <w:rsid w:val="000A20C2"/>
    <w:rsid w:val="000A44C1"/>
    <w:rsid w:val="000A6240"/>
    <w:rsid w:val="000B0B47"/>
    <w:rsid w:val="000B208A"/>
    <w:rsid w:val="000B7E8D"/>
    <w:rsid w:val="000C5925"/>
    <w:rsid w:val="000D1EB8"/>
    <w:rsid w:val="000E1271"/>
    <w:rsid w:val="000E4717"/>
    <w:rsid w:val="000E581A"/>
    <w:rsid w:val="000F5D24"/>
    <w:rsid w:val="000F766A"/>
    <w:rsid w:val="001107AF"/>
    <w:rsid w:val="00111746"/>
    <w:rsid w:val="00121355"/>
    <w:rsid w:val="00126246"/>
    <w:rsid w:val="0012768A"/>
    <w:rsid w:val="001311D2"/>
    <w:rsid w:val="001315BC"/>
    <w:rsid w:val="001327B5"/>
    <w:rsid w:val="00135493"/>
    <w:rsid w:val="00137090"/>
    <w:rsid w:val="0013735D"/>
    <w:rsid w:val="00141795"/>
    <w:rsid w:val="001418A8"/>
    <w:rsid w:val="001471D3"/>
    <w:rsid w:val="001528F6"/>
    <w:rsid w:val="001537B4"/>
    <w:rsid w:val="001568B2"/>
    <w:rsid w:val="00156AAF"/>
    <w:rsid w:val="00162722"/>
    <w:rsid w:val="0016731B"/>
    <w:rsid w:val="00176DDB"/>
    <w:rsid w:val="001774DF"/>
    <w:rsid w:val="001801F9"/>
    <w:rsid w:val="0018052D"/>
    <w:rsid w:val="00184ABF"/>
    <w:rsid w:val="00184F14"/>
    <w:rsid w:val="00191273"/>
    <w:rsid w:val="001966EE"/>
    <w:rsid w:val="00196CFB"/>
    <w:rsid w:val="001A2AC1"/>
    <w:rsid w:val="001A5A54"/>
    <w:rsid w:val="001A7797"/>
    <w:rsid w:val="001B2673"/>
    <w:rsid w:val="001C0EDE"/>
    <w:rsid w:val="001C174C"/>
    <w:rsid w:val="001C2215"/>
    <w:rsid w:val="001C3BAE"/>
    <w:rsid w:val="001C55EF"/>
    <w:rsid w:val="001C6166"/>
    <w:rsid w:val="001C771D"/>
    <w:rsid w:val="001E10E2"/>
    <w:rsid w:val="001E201B"/>
    <w:rsid w:val="001E4942"/>
    <w:rsid w:val="001E638A"/>
    <w:rsid w:val="001F0C5D"/>
    <w:rsid w:val="001F16B4"/>
    <w:rsid w:val="001F448F"/>
    <w:rsid w:val="001F46AC"/>
    <w:rsid w:val="0020328F"/>
    <w:rsid w:val="00203632"/>
    <w:rsid w:val="002073D8"/>
    <w:rsid w:val="002160E9"/>
    <w:rsid w:val="00217BC5"/>
    <w:rsid w:val="00257B70"/>
    <w:rsid w:val="00260F8A"/>
    <w:rsid w:val="00261846"/>
    <w:rsid w:val="002627D5"/>
    <w:rsid w:val="00272047"/>
    <w:rsid w:val="00282255"/>
    <w:rsid w:val="002838C2"/>
    <w:rsid w:val="00283CAF"/>
    <w:rsid w:val="00285C0F"/>
    <w:rsid w:val="002866FC"/>
    <w:rsid w:val="00290EB7"/>
    <w:rsid w:val="00291530"/>
    <w:rsid w:val="00293679"/>
    <w:rsid w:val="002B5942"/>
    <w:rsid w:val="002B6C0A"/>
    <w:rsid w:val="002C1F1C"/>
    <w:rsid w:val="002C76EA"/>
    <w:rsid w:val="002D673A"/>
    <w:rsid w:val="002E0235"/>
    <w:rsid w:val="002F049F"/>
    <w:rsid w:val="00304A21"/>
    <w:rsid w:val="0031523F"/>
    <w:rsid w:val="003166C6"/>
    <w:rsid w:val="00322DB7"/>
    <w:rsid w:val="00334A59"/>
    <w:rsid w:val="003364FC"/>
    <w:rsid w:val="003422A5"/>
    <w:rsid w:val="003509D9"/>
    <w:rsid w:val="003547D0"/>
    <w:rsid w:val="00372B6C"/>
    <w:rsid w:val="00375ED4"/>
    <w:rsid w:val="00386F62"/>
    <w:rsid w:val="0039445D"/>
    <w:rsid w:val="003A0200"/>
    <w:rsid w:val="003A30D9"/>
    <w:rsid w:val="003A31B3"/>
    <w:rsid w:val="003B4813"/>
    <w:rsid w:val="003C3EF4"/>
    <w:rsid w:val="003C5082"/>
    <w:rsid w:val="003C5D7E"/>
    <w:rsid w:val="003C6F1E"/>
    <w:rsid w:val="003D18A1"/>
    <w:rsid w:val="003D1CC6"/>
    <w:rsid w:val="003D41C0"/>
    <w:rsid w:val="003D4AFF"/>
    <w:rsid w:val="003E0AFB"/>
    <w:rsid w:val="003E338C"/>
    <w:rsid w:val="003E3B7C"/>
    <w:rsid w:val="003F1572"/>
    <w:rsid w:val="003F4DC7"/>
    <w:rsid w:val="0040767C"/>
    <w:rsid w:val="004077CA"/>
    <w:rsid w:val="00422704"/>
    <w:rsid w:val="00423F44"/>
    <w:rsid w:val="004249A9"/>
    <w:rsid w:val="00424ABA"/>
    <w:rsid w:val="00424FF1"/>
    <w:rsid w:val="00425735"/>
    <w:rsid w:val="00427F0D"/>
    <w:rsid w:val="00430C04"/>
    <w:rsid w:val="00432349"/>
    <w:rsid w:val="00436A88"/>
    <w:rsid w:val="004457ED"/>
    <w:rsid w:val="004460E7"/>
    <w:rsid w:val="00450A84"/>
    <w:rsid w:val="0045116B"/>
    <w:rsid w:val="00454BF4"/>
    <w:rsid w:val="00464FDC"/>
    <w:rsid w:val="0046519B"/>
    <w:rsid w:val="004707CF"/>
    <w:rsid w:val="00481A1A"/>
    <w:rsid w:val="00486F83"/>
    <w:rsid w:val="004A6A6D"/>
    <w:rsid w:val="004C4CB7"/>
    <w:rsid w:val="004C62E0"/>
    <w:rsid w:val="004C7C73"/>
    <w:rsid w:val="004D41CA"/>
    <w:rsid w:val="004D719D"/>
    <w:rsid w:val="004F1BD9"/>
    <w:rsid w:val="00503360"/>
    <w:rsid w:val="005144EA"/>
    <w:rsid w:val="00527232"/>
    <w:rsid w:val="00527B92"/>
    <w:rsid w:val="005360B3"/>
    <w:rsid w:val="00537B0A"/>
    <w:rsid w:val="0054076D"/>
    <w:rsid w:val="00545E2B"/>
    <w:rsid w:val="00547478"/>
    <w:rsid w:val="00554152"/>
    <w:rsid w:val="005543A7"/>
    <w:rsid w:val="00562B94"/>
    <w:rsid w:val="0056354B"/>
    <w:rsid w:val="00563BBA"/>
    <w:rsid w:val="005703EF"/>
    <w:rsid w:val="00570D38"/>
    <w:rsid w:val="00575A96"/>
    <w:rsid w:val="0057692B"/>
    <w:rsid w:val="00582DC0"/>
    <w:rsid w:val="0058375C"/>
    <w:rsid w:val="00585A6A"/>
    <w:rsid w:val="00586E66"/>
    <w:rsid w:val="00590E1B"/>
    <w:rsid w:val="005911C7"/>
    <w:rsid w:val="00597703"/>
    <w:rsid w:val="005A436B"/>
    <w:rsid w:val="005A6306"/>
    <w:rsid w:val="005A63D3"/>
    <w:rsid w:val="005A7DAE"/>
    <w:rsid w:val="005B173A"/>
    <w:rsid w:val="005C3599"/>
    <w:rsid w:val="005D2F28"/>
    <w:rsid w:val="005D3601"/>
    <w:rsid w:val="005D7CE6"/>
    <w:rsid w:val="005E0439"/>
    <w:rsid w:val="005E16E4"/>
    <w:rsid w:val="0062538C"/>
    <w:rsid w:val="006276FD"/>
    <w:rsid w:val="00636819"/>
    <w:rsid w:val="00641646"/>
    <w:rsid w:val="00642ED7"/>
    <w:rsid w:val="006440BD"/>
    <w:rsid w:val="006513DF"/>
    <w:rsid w:val="00665F04"/>
    <w:rsid w:val="00671A99"/>
    <w:rsid w:val="00681FC5"/>
    <w:rsid w:val="00683021"/>
    <w:rsid w:val="006830E4"/>
    <w:rsid w:val="006910FE"/>
    <w:rsid w:val="00691D5B"/>
    <w:rsid w:val="006A098C"/>
    <w:rsid w:val="006C1AAB"/>
    <w:rsid w:val="006C53A9"/>
    <w:rsid w:val="006C72FC"/>
    <w:rsid w:val="006D3914"/>
    <w:rsid w:val="006D6360"/>
    <w:rsid w:val="006E1AFB"/>
    <w:rsid w:val="006E5F83"/>
    <w:rsid w:val="006F2A1D"/>
    <w:rsid w:val="00700C16"/>
    <w:rsid w:val="00701A06"/>
    <w:rsid w:val="0070303A"/>
    <w:rsid w:val="007037E9"/>
    <w:rsid w:val="00721EA4"/>
    <w:rsid w:val="00724EE6"/>
    <w:rsid w:val="00727356"/>
    <w:rsid w:val="00730323"/>
    <w:rsid w:val="00733699"/>
    <w:rsid w:val="00736712"/>
    <w:rsid w:val="00742C79"/>
    <w:rsid w:val="00764CB5"/>
    <w:rsid w:val="00772656"/>
    <w:rsid w:val="007732BC"/>
    <w:rsid w:val="00775F7C"/>
    <w:rsid w:val="00776B35"/>
    <w:rsid w:val="00777824"/>
    <w:rsid w:val="00784C97"/>
    <w:rsid w:val="007867F6"/>
    <w:rsid w:val="007905C8"/>
    <w:rsid w:val="007911E2"/>
    <w:rsid w:val="00795164"/>
    <w:rsid w:val="00797947"/>
    <w:rsid w:val="007A594D"/>
    <w:rsid w:val="007A5B82"/>
    <w:rsid w:val="007B2DE8"/>
    <w:rsid w:val="007B31AB"/>
    <w:rsid w:val="007B6194"/>
    <w:rsid w:val="007C2C0B"/>
    <w:rsid w:val="007C3A14"/>
    <w:rsid w:val="007C6024"/>
    <w:rsid w:val="007D3D28"/>
    <w:rsid w:val="007D5C34"/>
    <w:rsid w:val="007E11FB"/>
    <w:rsid w:val="00804E58"/>
    <w:rsid w:val="00813DDE"/>
    <w:rsid w:val="00815B95"/>
    <w:rsid w:val="00824015"/>
    <w:rsid w:val="008265D7"/>
    <w:rsid w:val="008308CA"/>
    <w:rsid w:val="00835D01"/>
    <w:rsid w:val="00840647"/>
    <w:rsid w:val="00841417"/>
    <w:rsid w:val="00841A35"/>
    <w:rsid w:val="0084414B"/>
    <w:rsid w:val="00844245"/>
    <w:rsid w:val="00845BA7"/>
    <w:rsid w:val="008619F8"/>
    <w:rsid w:val="0086709F"/>
    <w:rsid w:val="00872355"/>
    <w:rsid w:val="00876616"/>
    <w:rsid w:val="00877B23"/>
    <w:rsid w:val="00883E84"/>
    <w:rsid w:val="00891DC7"/>
    <w:rsid w:val="00893338"/>
    <w:rsid w:val="00893E82"/>
    <w:rsid w:val="008963DC"/>
    <w:rsid w:val="008A6049"/>
    <w:rsid w:val="008B1661"/>
    <w:rsid w:val="008B24B1"/>
    <w:rsid w:val="008B4F32"/>
    <w:rsid w:val="008B5E46"/>
    <w:rsid w:val="008C14DF"/>
    <w:rsid w:val="008C39DD"/>
    <w:rsid w:val="008C4EE6"/>
    <w:rsid w:val="008C6198"/>
    <w:rsid w:val="008E6C89"/>
    <w:rsid w:val="008E7940"/>
    <w:rsid w:val="008F03DE"/>
    <w:rsid w:val="008F244B"/>
    <w:rsid w:val="008F3577"/>
    <w:rsid w:val="008F4995"/>
    <w:rsid w:val="008F7D38"/>
    <w:rsid w:val="0090414D"/>
    <w:rsid w:val="009058E7"/>
    <w:rsid w:val="009103BB"/>
    <w:rsid w:val="00911B04"/>
    <w:rsid w:val="00917582"/>
    <w:rsid w:val="00920B2B"/>
    <w:rsid w:val="009324F9"/>
    <w:rsid w:val="0093288B"/>
    <w:rsid w:val="009368B7"/>
    <w:rsid w:val="009370D1"/>
    <w:rsid w:val="00943778"/>
    <w:rsid w:val="00944D99"/>
    <w:rsid w:val="009473D3"/>
    <w:rsid w:val="0096444C"/>
    <w:rsid w:val="009652DC"/>
    <w:rsid w:val="00970A6C"/>
    <w:rsid w:val="00973180"/>
    <w:rsid w:val="00982A01"/>
    <w:rsid w:val="009910F7"/>
    <w:rsid w:val="00997E53"/>
    <w:rsid w:val="009A5E85"/>
    <w:rsid w:val="009B09E0"/>
    <w:rsid w:val="009B0F20"/>
    <w:rsid w:val="009B2C54"/>
    <w:rsid w:val="009B4779"/>
    <w:rsid w:val="009B6362"/>
    <w:rsid w:val="009C15B7"/>
    <w:rsid w:val="009C46FD"/>
    <w:rsid w:val="009C7B1A"/>
    <w:rsid w:val="009D243C"/>
    <w:rsid w:val="009D5B57"/>
    <w:rsid w:val="009D707E"/>
    <w:rsid w:val="009E020E"/>
    <w:rsid w:val="009E0B37"/>
    <w:rsid w:val="009E116A"/>
    <w:rsid w:val="009E4884"/>
    <w:rsid w:val="009E5DAF"/>
    <w:rsid w:val="009F08D4"/>
    <w:rsid w:val="009F4319"/>
    <w:rsid w:val="00A10B7B"/>
    <w:rsid w:val="00A13853"/>
    <w:rsid w:val="00A15A31"/>
    <w:rsid w:val="00A21AA0"/>
    <w:rsid w:val="00A231D3"/>
    <w:rsid w:val="00A2455A"/>
    <w:rsid w:val="00A30161"/>
    <w:rsid w:val="00A317D3"/>
    <w:rsid w:val="00A40DD6"/>
    <w:rsid w:val="00A456CB"/>
    <w:rsid w:val="00A52C6A"/>
    <w:rsid w:val="00A53C06"/>
    <w:rsid w:val="00A575B0"/>
    <w:rsid w:val="00A6671A"/>
    <w:rsid w:val="00A75BE4"/>
    <w:rsid w:val="00A8155F"/>
    <w:rsid w:val="00A83973"/>
    <w:rsid w:val="00A84A17"/>
    <w:rsid w:val="00A96297"/>
    <w:rsid w:val="00AA1542"/>
    <w:rsid w:val="00AA4E21"/>
    <w:rsid w:val="00AA5274"/>
    <w:rsid w:val="00AA7C47"/>
    <w:rsid w:val="00AB76F3"/>
    <w:rsid w:val="00AC10DE"/>
    <w:rsid w:val="00AC2ED8"/>
    <w:rsid w:val="00AC5D9E"/>
    <w:rsid w:val="00AD1323"/>
    <w:rsid w:val="00AD3D0F"/>
    <w:rsid w:val="00AD616F"/>
    <w:rsid w:val="00AE2220"/>
    <w:rsid w:val="00AF1AAA"/>
    <w:rsid w:val="00B13968"/>
    <w:rsid w:val="00B16A8F"/>
    <w:rsid w:val="00B16AE0"/>
    <w:rsid w:val="00B22F85"/>
    <w:rsid w:val="00B23963"/>
    <w:rsid w:val="00B31731"/>
    <w:rsid w:val="00B3208F"/>
    <w:rsid w:val="00B32382"/>
    <w:rsid w:val="00B33CC9"/>
    <w:rsid w:val="00B40DC0"/>
    <w:rsid w:val="00B43788"/>
    <w:rsid w:val="00B45541"/>
    <w:rsid w:val="00B60DC7"/>
    <w:rsid w:val="00B67E45"/>
    <w:rsid w:val="00B73E80"/>
    <w:rsid w:val="00B76C47"/>
    <w:rsid w:val="00B80D1A"/>
    <w:rsid w:val="00B820B3"/>
    <w:rsid w:val="00B84F42"/>
    <w:rsid w:val="00B860F4"/>
    <w:rsid w:val="00B870B6"/>
    <w:rsid w:val="00B91A06"/>
    <w:rsid w:val="00B93531"/>
    <w:rsid w:val="00B94F71"/>
    <w:rsid w:val="00BB0239"/>
    <w:rsid w:val="00BB03B5"/>
    <w:rsid w:val="00BB3214"/>
    <w:rsid w:val="00BC5636"/>
    <w:rsid w:val="00BD5B70"/>
    <w:rsid w:val="00BD606C"/>
    <w:rsid w:val="00BE1064"/>
    <w:rsid w:val="00BE288B"/>
    <w:rsid w:val="00C01245"/>
    <w:rsid w:val="00C034F7"/>
    <w:rsid w:val="00C04642"/>
    <w:rsid w:val="00C05570"/>
    <w:rsid w:val="00C20C74"/>
    <w:rsid w:val="00C23726"/>
    <w:rsid w:val="00C27FD3"/>
    <w:rsid w:val="00C33B2D"/>
    <w:rsid w:val="00C356DA"/>
    <w:rsid w:val="00C43049"/>
    <w:rsid w:val="00C43D88"/>
    <w:rsid w:val="00C47B32"/>
    <w:rsid w:val="00C54492"/>
    <w:rsid w:val="00C60DC6"/>
    <w:rsid w:val="00C751A7"/>
    <w:rsid w:val="00C7599C"/>
    <w:rsid w:val="00C87A0F"/>
    <w:rsid w:val="00CA0A26"/>
    <w:rsid w:val="00CA1015"/>
    <w:rsid w:val="00CA1F5C"/>
    <w:rsid w:val="00CB2064"/>
    <w:rsid w:val="00CB4965"/>
    <w:rsid w:val="00CC4FFF"/>
    <w:rsid w:val="00CC512E"/>
    <w:rsid w:val="00CC6BF9"/>
    <w:rsid w:val="00CD04CF"/>
    <w:rsid w:val="00CD4FC4"/>
    <w:rsid w:val="00CE2733"/>
    <w:rsid w:val="00CE5C84"/>
    <w:rsid w:val="00CF1373"/>
    <w:rsid w:val="00CF13D0"/>
    <w:rsid w:val="00CF2CCB"/>
    <w:rsid w:val="00D001D1"/>
    <w:rsid w:val="00D03635"/>
    <w:rsid w:val="00D1064C"/>
    <w:rsid w:val="00D11E3F"/>
    <w:rsid w:val="00D12185"/>
    <w:rsid w:val="00D14AA7"/>
    <w:rsid w:val="00D14D4B"/>
    <w:rsid w:val="00D158BE"/>
    <w:rsid w:val="00D2161C"/>
    <w:rsid w:val="00D217CA"/>
    <w:rsid w:val="00D254C4"/>
    <w:rsid w:val="00D359E9"/>
    <w:rsid w:val="00D37093"/>
    <w:rsid w:val="00D40613"/>
    <w:rsid w:val="00D46F35"/>
    <w:rsid w:val="00D4705C"/>
    <w:rsid w:val="00D571F9"/>
    <w:rsid w:val="00D60FDF"/>
    <w:rsid w:val="00D614D9"/>
    <w:rsid w:val="00D64D93"/>
    <w:rsid w:val="00D77B18"/>
    <w:rsid w:val="00D8189E"/>
    <w:rsid w:val="00D82080"/>
    <w:rsid w:val="00D82ABF"/>
    <w:rsid w:val="00D86EC8"/>
    <w:rsid w:val="00DA0AEE"/>
    <w:rsid w:val="00DA2F3C"/>
    <w:rsid w:val="00DA44EB"/>
    <w:rsid w:val="00DA4B74"/>
    <w:rsid w:val="00DC01F9"/>
    <w:rsid w:val="00DC1E19"/>
    <w:rsid w:val="00DC3EAA"/>
    <w:rsid w:val="00DD5D48"/>
    <w:rsid w:val="00E01279"/>
    <w:rsid w:val="00E0143D"/>
    <w:rsid w:val="00E02119"/>
    <w:rsid w:val="00E02423"/>
    <w:rsid w:val="00E16DBD"/>
    <w:rsid w:val="00E16F07"/>
    <w:rsid w:val="00E20D0A"/>
    <w:rsid w:val="00E23F67"/>
    <w:rsid w:val="00E30E53"/>
    <w:rsid w:val="00E33158"/>
    <w:rsid w:val="00E33619"/>
    <w:rsid w:val="00E35591"/>
    <w:rsid w:val="00E36094"/>
    <w:rsid w:val="00E40290"/>
    <w:rsid w:val="00E42A6B"/>
    <w:rsid w:val="00E45150"/>
    <w:rsid w:val="00E4750F"/>
    <w:rsid w:val="00E5080F"/>
    <w:rsid w:val="00E531BC"/>
    <w:rsid w:val="00E53A7D"/>
    <w:rsid w:val="00E54CA8"/>
    <w:rsid w:val="00E551AF"/>
    <w:rsid w:val="00E60771"/>
    <w:rsid w:val="00E609DF"/>
    <w:rsid w:val="00E61823"/>
    <w:rsid w:val="00E63C92"/>
    <w:rsid w:val="00E64FDA"/>
    <w:rsid w:val="00E701D5"/>
    <w:rsid w:val="00E748CF"/>
    <w:rsid w:val="00E75788"/>
    <w:rsid w:val="00E848C3"/>
    <w:rsid w:val="00E90460"/>
    <w:rsid w:val="00E9769F"/>
    <w:rsid w:val="00EA11A5"/>
    <w:rsid w:val="00EA19A7"/>
    <w:rsid w:val="00EA2C78"/>
    <w:rsid w:val="00EA310A"/>
    <w:rsid w:val="00EA70D4"/>
    <w:rsid w:val="00EA7BEA"/>
    <w:rsid w:val="00EB55A8"/>
    <w:rsid w:val="00EB6779"/>
    <w:rsid w:val="00EC38B0"/>
    <w:rsid w:val="00EC512A"/>
    <w:rsid w:val="00ED389D"/>
    <w:rsid w:val="00ED3ECD"/>
    <w:rsid w:val="00EE0496"/>
    <w:rsid w:val="00EE1ACC"/>
    <w:rsid w:val="00EE2694"/>
    <w:rsid w:val="00EE4E17"/>
    <w:rsid w:val="00EF7CDB"/>
    <w:rsid w:val="00F06012"/>
    <w:rsid w:val="00F13598"/>
    <w:rsid w:val="00F13FD6"/>
    <w:rsid w:val="00F15E66"/>
    <w:rsid w:val="00F2206A"/>
    <w:rsid w:val="00F2229B"/>
    <w:rsid w:val="00F26D44"/>
    <w:rsid w:val="00F330D8"/>
    <w:rsid w:val="00F33DDC"/>
    <w:rsid w:val="00F36057"/>
    <w:rsid w:val="00F51BA6"/>
    <w:rsid w:val="00F63A44"/>
    <w:rsid w:val="00F72F8D"/>
    <w:rsid w:val="00F74E31"/>
    <w:rsid w:val="00F84FE7"/>
    <w:rsid w:val="00F86447"/>
    <w:rsid w:val="00F90716"/>
    <w:rsid w:val="00F9652C"/>
    <w:rsid w:val="00F97C59"/>
    <w:rsid w:val="00FA1D6E"/>
    <w:rsid w:val="00FA4594"/>
    <w:rsid w:val="00FA4AF0"/>
    <w:rsid w:val="00FA4CCA"/>
    <w:rsid w:val="00FB00DD"/>
    <w:rsid w:val="00FB34AC"/>
    <w:rsid w:val="00FB4715"/>
    <w:rsid w:val="00FB4CED"/>
    <w:rsid w:val="00FB51A2"/>
    <w:rsid w:val="00FB5C5B"/>
    <w:rsid w:val="00FB732F"/>
    <w:rsid w:val="00FC50D5"/>
    <w:rsid w:val="00FD3B61"/>
    <w:rsid w:val="00FE28B4"/>
    <w:rsid w:val="00FF6C93"/>
    <w:rsid w:val="00FF7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00"/>
    <w:pPr>
      <w:spacing w:after="0" w:afterAutospacing="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200"/>
    <w:pPr>
      <w:widowControl w:val="0"/>
      <w:autoSpaceDE w:val="0"/>
      <w:autoSpaceDN w:val="0"/>
      <w:adjustRightInd w:val="0"/>
      <w:spacing w:after="0" w:afterAutospacing="0"/>
      <w:jc w:val="left"/>
    </w:pPr>
    <w:rPr>
      <w:rFonts w:ascii="Arial" w:eastAsia="Times New Roman" w:hAnsi="Arial" w:cs="Arial"/>
      <w:sz w:val="20"/>
      <w:szCs w:val="20"/>
      <w:lang w:eastAsia="ru-RU"/>
    </w:rPr>
  </w:style>
  <w:style w:type="paragraph" w:styleId="a3">
    <w:name w:val="Balloon Text"/>
    <w:basedOn w:val="a"/>
    <w:link w:val="a4"/>
    <w:uiPriority w:val="99"/>
    <w:semiHidden/>
    <w:unhideWhenUsed/>
    <w:rsid w:val="003A0200"/>
    <w:rPr>
      <w:rFonts w:ascii="Tahoma" w:hAnsi="Tahoma" w:cs="Tahoma"/>
      <w:sz w:val="16"/>
      <w:szCs w:val="16"/>
    </w:rPr>
  </w:style>
  <w:style w:type="character" w:customStyle="1" w:styleId="a4">
    <w:name w:val="Текст выноски Знак"/>
    <w:basedOn w:val="a0"/>
    <w:link w:val="a3"/>
    <w:uiPriority w:val="99"/>
    <w:semiHidden/>
    <w:rsid w:val="003A020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236B51A4F7236E587A31E4D84843F88634E9A3B586043548A9B8E866339951D9A9D308BF3E009D783E00FVBK" TargetMode="External"/><Relationship Id="rId13" Type="http://schemas.openxmlformats.org/officeDocument/2006/relationships/hyperlink" Target="consultantplus://offline/ref=ACB3E2C180C4B1E03EAF40614625B5070B7BAEA06CF3B0C704B4EB5121H532E" TargetMode="External"/><Relationship Id="rId18" Type="http://schemas.openxmlformats.org/officeDocument/2006/relationships/hyperlink" Target="consultantplus://offline/ref=C0A9C9E800D7DD4CFC3EA764DA80F8C3A1EFFE8A40917843CC130D03B3jFs6G" TargetMode="External"/><Relationship Id="rId26" Type="http://schemas.openxmlformats.org/officeDocument/2006/relationships/hyperlink" Target="consultantplus://offline/ref=0183729D51AA06F1505A8F10E9BC35F64E83EFF509DBA1CC2F0A7158740840C8BF2BDC8C8D410E6D70cBI" TargetMode="External"/><Relationship Id="rId3" Type="http://schemas.openxmlformats.org/officeDocument/2006/relationships/settings" Target="settings.xml"/><Relationship Id="rId21" Type="http://schemas.openxmlformats.org/officeDocument/2006/relationships/hyperlink" Target="consultantplus://offline/ref=ACB3E2C180C4B1E03EAF40614625B5070B7BAEA06CF3B0C704B4EB5121H532E" TargetMode="External"/><Relationship Id="rId7" Type="http://schemas.openxmlformats.org/officeDocument/2006/relationships/hyperlink" Target="consultantplus://offline/ref=D96574A1EBBD19A84574EE3960A736435D59CA2E8568A66EDEF84B350Cz3V0K" TargetMode="External"/><Relationship Id="rId12" Type="http://schemas.openxmlformats.org/officeDocument/2006/relationships/hyperlink" Target="consultantplus://offline/ref=ACB3E2C180C4B1E03EAF40614625B5070872A2AB6EF1B0C704B4EB5121H532E" TargetMode="External"/><Relationship Id="rId17" Type="http://schemas.openxmlformats.org/officeDocument/2006/relationships/hyperlink" Target="consultantplus://offline/ref=C0A9C9E800D7DD4CFC3EA764DA80F8C3A1EFFF8C4E947843CC130D03B3jFs6G" TargetMode="External"/><Relationship Id="rId25" Type="http://schemas.openxmlformats.org/officeDocument/2006/relationships/hyperlink" Target="consultantplus://offline/ref=5976D1A337E9D4AFD71917FB0B8D4DB75E5B1DD9CB51CA486B6E9A05E18BC4E5B0B795F89C94A6DEY4Q9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0A9C9E800D7DD4CFC3EA764DA80F8C3A2E6F3874C967843CC130D03B3jFs6G" TargetMode="External"/><Relationship Id="rId20" Type="http://schemas.openxmlformats.org/officeDocument/2006/relationships/hyperlink" Target="consultantplus://offline/ref=ACB3E2C180C4B1E03EAF40614625B5070872A2AB6EF1B0C704B4EB5121H532E" TargetMode="External"/><Relationship Id="rId29" Type="http://schemas.openxmlformats.org/officeDocument/2006/relationships/hyperlink" Target="consultantplus://offline/ref=7C6F28AF2D6299742554468D3A53FAFC029562B7085A961943D417C92FUFuFH" TargetMode="External"/><Relationship Id="rId1" Type="http://schemas.openxmlformats.org/officeDocument/2006/relationships/customXml" Target="../customXml/item1.xml"/><Relationship Id="rId6" Type="http://schemas.openxmlformats.org/officeDocument/2006/relationships/hyperlink" Target="consultantplus://offline/ref=D96574A1EBBD19A84574F03476CB694F5B549221856EAC3F80A710685B39440188417740B88D4703064862zBV7K" TargetMode="External"/><Relationship Id="rId11" Type="http://schemas.openxmlformats.org/officeDocument/2006/relationships/hyperlink" Target="consultantplus://offline/ref=ACB3E2C180C4B1E03EAF40614625B5070872A6A36EFEB0C704B4EB512152076DD7A16CA1EAC6CAD8H635E" TargetMode="External"/><Relationship Id="rId24" Type="http://schemas.openxmlformats.org/officeDocument/2006/relationships/hyperlink" Target="consultantplus://offline/ref=8C5456B19CBAA21B5313ADA6AA86D88011E3B10FDE6914DD210C3F556B5959E64A9356EA9D2AB03BQ0G4H"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8A19D6C506ABEB4FF2C1367E739ADE2D70A9ED79BECFE85F392A8AC22E9AC1F47E2085428946492A9DDC8d9D2H" TargetMode="External"/><Relationship Id="rId23" Type="http://schemas.openxmlformats.org/officeDocument/2006/relationships/hyperlink" Target="consultantplus://offline/ref=8C5456B19CBAA21B5313ADA6AA86D88012EAB80BD36F14DD210C3F556BQ5G9H" TargetMode="External"/><Relationship Id="rId28" Type="http://schemas.openxmlformats.org/officeDocument/2006/relationships/hyperlink" Target="consultantplus://offline/ref=7C6F28AF2D6299742554468D3A53FAFC029563B1065F961943D417C92FUFuFH" TargetMode="External"/><Relationship Id="rId10" Type="http://schemas.openxmlformats.org/officeDocument/2006/relationships/hyperlink" Target="consultantplus://offline/ref=C1DC5DDDABD9620289DF3E1EAEF010BA46DF78EB3FD5CA0169363Fj5SCE" TargetMode="External"/><Relationship Id="rId19" Type="http://schemas.openxmlformats.org/officeDocument/2006/relationships/hyperlink" Target="consultantplus://offline/ref=ACB3E2C180C4B1E03EAF40614625B5070872A6A36EFEB0C704B4EB512152076DD7A16CA1EAC6CAD8H635E" TargetMode="External"/><Relationship Id="rId31" Type="http://schemas.openxmlformats.org/officeDocument/2006/relationships/hyperlink" Target="consultantplus://offline/ref=386236B51A4F7236E587BD135BE8DB338E6A119E385E6A120AD5C0D3D106VAK" TargetMode="External"/><Relationship Id="rId4" Type="http://schemas.openxmlformats.org/officeDocument/2006/relationships/webSettings" Target="webSettings.xml"/><Relationship Id="rId9" Type="http://schemas.openxmlformats.org/officeDocument/2006/relationships/hyperlink" Target="consultantplus://offline/ref=386236B51A4F7236E587A31E4D84843F88634E9A3B586043548A9B8E866339951D9A9D308BF3E009D780E00FVBK" TargetMode="External"/><Relationship Id="rId14" Type="http://schemas.openxmlformats.org/officeDocument/2006/relationships/hyperlink" Target="consultantplus://offline/ref=ACB3E2C180C4B1E03EAF40614625B5070B7BAFA662F6B0C704B4EB5121H532E" TargetMode="External"/><Relationship Id="rId22" Type="http://schemas.openxmlformats.org/officeDocument/2006/relationships/hyperlink" Target="consultantplus://offline/ref=ACB3E2C180C4B1E03EAF40614625B5070B7BAFA662F6B0C704B4EB5121H532E" TargetMode="External"/><Relationship Id="rId27" Type="http://schemas.openxmlformats.org/officeDocument/2006/relationships/hyperlink" Target="consultantplus://offline/ref=7C6F28AF2D6299742554468D3A53FAFC019C6FBA045D961943D417C92FUFuFH" TargetMode="External"/><Relationship Id="rId30" Type="http://schemas.openxmlformats.org/officeDocument/2006/relationships/hyperlink" Target="consultantplus://offline/ref=C1DC5DDDABD9620289DF3E1EAEF010BA46DF78EB3FD5CA0169363Fj5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7102C-060F-4B56-868A-316DC7CE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3845</Words>
  <Characters>21919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2017-06-29T07:04:00Z</cp:lastPrinted>
  <dcterms:created xsi:type="dcterms:W3CDTF">2017-06-20T06:43:00Z</dcterms:created>
  <dcterms:modified xsi:type="dcterms:W3CDTF">2017-07-26T03:13:00Z</dcterms:modified>
</cp:coreProperties>
</file>